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38" w:rsidRDefault="009B4F38" w:rsidP="009B4F38">
      <w:pPr>
        <w:spacing w:after="0"/>
        <w:rPr>
          <w:b/>
          <w:bCs/>
          <w:sz w:val="28"/>
          <w:szCs w:val="28"/>
        </w:rPr>
      </w:pPr>
      <w:r w:rsidRPr="00B37C23">
        <w:rPr>
          <w:b/>
          <w:bCs/>
          <w:sz w:val="28"/>
          <w:szCs w:val="28"/>
        </w:rPr>
        <w:t>Webinar: Global health research, European opportunities, and Joint PhDs Netherlands/Belgium/France</w:t>
      </w:r>
    </w:p>
    <w:p w:rsidR="009B4F38" w:rsidRPr="00325984" w:rsidRDefault="009B4F38" w:rsidP="009B4F38">
      <w:pPr>
        <w:spacing w:after="0"/>
        <w:rPr>
          <w:b/>
          <w:bCs/>
          <w:sz w:val="24"/>
          <w:szCs w:val="24"/>
        </w:rPr>
      </w:pPr>
    </w:p>
    <w:p w:rsidR="009B4F38" w:rsidRPr="00B37C23" w:rsidRDefault="009B4F38" w:rsidP="009B4F38">
      <w:pPr>
        <w:spacing w:after="0"/>
        <w:rPr>
          <w:i/>
          <w:iCs/>
        </w:rPr>
      </w:pPr>
      <w:r w:rsidRPr="00B37C23">
        <w:rPr>
          <w:i/>
          <w:iCs/>
        </w:rPr>
        <w:t>In a context of very dense research cooperation between France, Belgium and the Netherlands, this webinar aims to present good practices on Joint PhDs and to showcase cooperation opportunities in the field of health (Food, Pharmaceuticals, Medicine, Biology, Veterinary, Global Health). In addition to existing and potential links between France, Belgium and the Netherlands, a European approach will be highlighted during the talks and discussions.</w:t>
      </w:r>
    </w:p>
    <w:p w:rsidR="009B4F38" w:rsidRDefault="009B4F38" w:rsidP="009B4F38">
      <w:pPr>
        <w:spacing w:after="0"/>
        <w:rPr>
          <w:i/>
          <w:iCs/>
        </w:rPr>
      </w:pPr>
    </w:p>
    <w:p w:rsidR="009B4F38" w:rsidRPr="00034AAE" w:rsidRDefault="009B4F38" w:rsidP="009B4F38">
      <w:pPr>
        <w:spacing w:after="0"/>
        <w:rPr>
          <w:i/>
          <w:iCs/>
        </w:rPr>
      </w:pPr>
      <w:r w:rsidRPr="00034AAE">
        <w:rPr>
          <w:i/>
          <w:iCs/>
        </w:rPr>
        <w:t>The target audience consists of: international relations departments, doctoral schools, research laboratories focusing on health, representatives of administrations in charge of research and PhDs, companies working in the field of health and looking for cooperation on R&amp;D projects, etc.</w:t>
      </w:r>
    </w:p>
    <w:p w:rsidR="009B4F38" w:rsidRDefault="009B4F38" w:rsidP="009B4F38">
      <w:pPr>
        <w:spacing w:after="0"/>
        <w:rPr>
          <w:b/>
          <w:bCs/>
        </w:rPr>
      </w:pPr>
    </w:p>
    <w:p w:rsidR="009B4F38" w:rsidRPr="00B37C23" w:rsidRDefault="009B4F38" w:rsidP="009B4F38">
      <w:pPr>
        <w:spacing w:after="0"/>
        <w:rPr>
          <w:b/>
          <w:bCs/>
        </w:rPr>
      </w:pPr>
      <w:r w:rsidRPr="00B37C23">
        <w:rPr>
          <w:b/>
          <w:bCs/>
        </w:rPr>
        <w:t>The objectives of this event are:</w:t>
      </w:r>
    </w:p>
    <w:p w:rsidR="009B4F38" w:rsidRDefault="009B4F38" w:rsidP="009B4F38">
      <w:pPr>
        <w:pStyle w:val="Paragraphedeliste"/>
        <w:numPr>
          <w:ilvl w:val="0"/>
          <w:numId w:val="1"/>
        </w:numPr>
        <w:spacing w:after="0"/>
      </w:pPr>
      <w:r>
        <w:t>To raise awareness of the French, Dutch and Belgian doctoral study systems.</w:t>
      </w:r>
    </w:p>
    <w:p w:rsidR="009B4F38" w:rsidRDefault="009B4F38" w:rsidP="009B4F38">
      <w:pPr>
        <w:pStyle w:val="Paragraphedeliste"/>
        <w:numPr>
          <w:ilvl w:val="0"/>
          <w:numId w:val="1"/>
        </w:numPr>
        <w:spacing w:after="0"/>
      </w:pPr>
      <w:r>
        <w:t>To encourage the setting up of new partnerships, in particular for the mobility of PhD students and Joint PhDs.</w:t>
      </w:r>
    </w:p>
    <w:p w:rsidR="009B4F38" w:rsidRDefault="009B4F38" w:rsidP="009B4F38">
      <w:pPr>
        <w:pStyle w:val="Paragraphedeliste"/>
        <w:numPr>
          <w:ilvl w:val="0"/>
          <w:numId w:val="1"/>
        </w:numPr>
        <w:spacing w:after="0"/>
      </w:pPr>
      <w:r>
        <w:t>To encourage partners to project themselves at a European level, particularly within the framework of European Universities and the ERASMUS+ programme, MSAC.</w:t>
      </w:r>
    </w:p>
    <w:p w:rsidR="009B4F38" w:rsidRDefault="009B4F38" w:rsidP="009B4F38">
      <w:pPr>
        <w:pStyle w:val="Paragraphedeliste"/>
        <w:numPr>
          <w:ilvl w:val="0"/>
          <w:numId w:val="1"/>
        </w:numPr>
        <w:spacing w:after="0"/>
      </w:pPr>
      <w:r>
        <w:t xml:space="preserve">To promote Hubert </w:t>
      </w:r>
      <w:proofErr w:type="spellStart"/>
      <w:r>
        <w:t>Curien</w:t>
      </w:r>
      <w:proofErr w:type="spellEnd"/>
      <w:r>
        <w:t xml:space="preserve"> partnerships: </w:t>
      </w:r>
      <w:hyperlink r:id="rId5" w:history="1">
        <w:r w:rsidRPr="00C71F7B">
          <w:rPr>
            <w:rStyle w:val="Lienhypertexte"/>
          </w:rPr>
          <w:t>https://www.campusfrance.org/fr/phc</w:t>
        </w:r>
      </w:hyperlink>
      <w:r>
        <w:t xml:space="preserve"> </w:t>
      </w:r>
    </w:p>
    <w:p w:rsidR="009B4F38" w:rsidRDefault="009B4F38" w:rsidP="009B4F38">
      <w:pPr>
        <w:spacing w:after="0"/>
      </w:pPr>
    </w:p>
    <w:p w:rsidR="009B4F38" w:rsidRPr="00034AAE" w:rsidRDefault="009B4F38" w:rsidP="009B4F38">
      <w:pPr>
        <w:spacing w:after="0"/>
        <w:rPr>
          <w:b/>
          <w:bCs/>
        </w:rPr>
      </w:pPr>
      <w:r w:rsidRPr="00034AAE">
        <w:rPr>
          <w:b/>
          <w:bCs/>
        </w:rPr>
        <w:t>Provisional programme (</w:t>
      </w:r>
      <w:r>
        <w:rPr>
          <w:b/>
          <w:bCs/>
        </w:rPr>
        <w:t>Latest update</w:t>
      </w:r>
      <w:r w:rsidRPr="00034AAE">
        <w:rPr>
          <w:b/>
          <w:bCs/>
        </w:rPr>
        <w:t xml:space="preserve"> </w:t>
      </w:r>
      <w:r>
        <w:rPr>
          <w:b/>
          <w:bCs/>
        </w:rPr>
        <w:t>27</w:t>
      </w:r>
      <w:r w:rsidRPr="00034AAE">
        <w:rPr>
          <w:b/>
          <w:bCs/>
        </w:rPr>
        <w:t>/</w:t>
      </w:r>
      <w:r>
        <w:rPr>
          <w:b/>
          <w:bCs/>
        </w:rPr>
        <w:t>10</w:t>
      </w:r>
      <w:r w:rsidRPr="00034AAE">
        <w:rPr>
          <w:b/>
          <w:bCs/>
        </w:rPr>
        <w:t>/2020)</w:t>
      </w:r>
    </w:p>
    <w:p w:rsidR="009B4F38" w:rsidRDefault="009B4F38" w:rsidP="009B4F38">
      <w:pPr>
        <w:spacing w:after="0"/>
      </w:pPr>
      <w:r>
        <w:t>Languages of the webinar: Dutch, French, English</w:t>
      </w:r>
    </w:p>
    <w:p w:rsidR="009B4F38" w:rsidRDefault="009B4F38" w:rsidP="009B4F38">
      <w:pPr>
        <w:spacing w:after="0"/>
      </w:pPr>
    </w:p>
    <w:p w:rsidR="009B4F38" w:rsidRDefault="009B4F38" w:rsidP="009B4F38">
      <w:pPr>
        <w:spacing w:after="0"/>
      </w:pPr>
      <w:r>
        <w:t>9.30 am - Introductory message on the importance of scientific cooperation (to be confirmed)</w:t>
      </w:r>
    </w:p>
    <w:p w:rsidR="009B4F38" w:rsidRDefault="009B4F38" w:rsidP="009B4F38">
      <w:pPr>
        <w:pStyle w:val="Paragraphedeliste"/>
        <w:numPr>
          <w:ilvl w:val="0"/>
          <w:numId w:val="2"/>
        </w:numPr>
        <w:spacing w:after="0"/>
      </w:pPr>
      <w:r>
        <w:t>S. H. E. Mrs Hélène FARNAUD-DEFROMONT, Ambassador of France in Belgium</w:t>
      </w:r>
    </w:p>
    <w:p w:rsidR="009B4F38" w:rsidRDefault="009B4F38" w:rsidP="009B4F38">
      <w:pPr>
        <w:pStyle w:val="Paragraphedeliste"/>
        <w:numPr>
          <w:ilvl w:val="0"/>
          <w:numId w:val="2"/>
        </w:numPr>
        <w:spacing w:after="0"/>
      </w:pPr>
      <w:r>
        <w:t>S. H. E. Mr Luis VASSY, Ambassador of France to the Netherlands</w:t>
      </w:r>
    </w:p>
    <w:p w:rsidR="009B4F38" w:rsidRDefault="009B4F38" w:rsidP="009B4F38">
      <w:pPr>
        <w:spacing w:after="0"/>
      </w:pPr>
    </w:p>
    <w:p w:rsidR="009B4F38" w:rsidRDefault="009B4F38" w:rsidP="009B4F38">
      <w:pPr>
        <w:spacing w:after="0"/>
      </w:pPr>
      <w:r>
        <w:t>9.40 am - Part 1: Opportunities for cooperation at European level</w:t>
      </w:r>
    </w:p>
    <w:p w:rsidR="009B4F38" w:rsidRDefault="009B4F38" w:rsidP="009B4F38">
      <w:pPr>
        <w:spacing w:after="0"/>
      </w:pPr>
      <w:r>
        <w:t>Presentation of the European context and the opportunities of the next framework programme. Examples of cooperation opportunities.</w:t>
      </w:r>
    </w:p>
    <w:p w:rsidR="009B4F38" w:rsidRDefault="009B4F38" w:rsidP="009B4F38">
      <w:pPr>
        <w:spacing w:after="0"/>
      </w:pPr>
      <w:bookmarkStart w:id="0" w:name="_GoBack"/>
      <w:bookmarkEnd w:id="0"/>
    </w:p>
    <w:p w:rsidR="009B4F38" w:rsidRDefault="009B4F38" w:rsidP="009B4F38">
      <w:pPr>
        <w:spacing w:after="0"/>
      </w:pPr>
      <w:r>
        <w:t>Moderator: Carle BONAFOUS-MURAT, Permanent Delegate of the CPU in Brussels, President of CLORA</w:t>
      </w:r>
    </w:p>
    <w:p w:rsidR="009B4F38" w:rsidRDefault="009B4F38" w:rsidP="009B4F38">
      <w:pPr>
        <w:spacing w:after="0"/>
      </w:pPr>
    </w:p>
    <w:p w:rsidR="009B4F38" w:rsidRDefault="009B4F38" w:rsidP="009B4F38">
      <w:pPr>
        <w:pStyle w:val="Paragraphedeliste"/>
        <w:numPr>
          <w:ilvl w:val="0"/>
          <w:numId w:val="3"/>
        </w:numPr>
        <w:spacing w:after="0"/>
      </w:pPr>
      <w:proofErr w:type="spellStart"/>
      <w:r>
        <w:t>Virginie</w:t>
      </w:r>
      <w:proofErr w:type="spellEnd"/>
      <w:r>
        <w:t xml:space="preserve"> SIVAN, French Ministry of Higher Education, Research and Innovation, representative on the health programme committee</w:t>
      </w:r>
    </w:p>
    <w:p w:rsidR="009B4F38" w:rsidRPr="005420BD" w:rsidRDefault="009B4F38" w:rsidP="009B4F38">
      <w:pPr>
        <w:pStyle w:val="Paragraphedeliste"/>
        <w:numPr>
          <w:ilvl w:val="0"/>
          <w:numId w:val="3"/>
        </w:numPr>
        <w:spacing w:after="0"/>
      </w:pPr>
      <w:r w:rsidRPr="005420BD">
        <w:t xml:space="preserve">Pierre VAN DAMME, Director of the </w:t>
      </w:r>
      <w:proofErr w:type="spellStart"/>
      <w:r w:rsidRPr="005420BD">
        <w:t>UAntwerpen</w:t>
      </w:r>
      <w:proofErr w:type="spellEnd"/>
      <w:r w:rsidRPr="005420BD">
        <w:t xml:space="preserve"> </w:t>
      </w:r>
      <w:r w:rsidRPr="00D23FE2">
        <w:t>Centre for the Evaluation of Vaccinations</w:t>
      </w:r>
    </w:p>
    <w:p w:rsidR="009B4F38" w:rsidRDefault="009B4F38" w:rsidP="009B4F38">
      <w:pPr>
        <w:pStyle w:val="Paragraphedeliste"/>
        <w:numPr>
          <w:ilvl w:val="0"/>
          <w:numId w:val="3"/>
        </w:numPr>
        <w:spacing w:after="0"/>
      </w:pPr>
      <w:r>
        <w:t xml:space="preserve">Connie </w:t>
      </w:r>
      <w:proofErr w:type="spellStart"/>
      <w:r>
        <w:t>Bezzina</w:t>
      </w:r>
      <w:proofErr w:type="spellEnd"/>
      <w:r>
        <w:t xml:space="preserve">, </w:t>
      </w:r>
      <w:r w:rsidRPr="00E0640E">
        <w:t xml:space="preserve">Professor of Molecular </w:t>
      </w:r>
      <w:proofErr w:type="spellStart"/>
      <w:r w:rsidRPr="00E0640E">
        <w:t>Cardiogenics</w:t>
      </w:r>
      <w:proofErr w:type="spellEnd"/>
      <w:r w:rsidRPr="00E0640E">
        <w:t xml:space="preserve"> at </w:t>
      </w:r>
      <w:r w:rsidRPr="0063600A">
        <w:t>the University of Amsterdam</w:t>
      </w:r>
      <w:r w:rsidRPr="00E0640E">
        <w:t xml:space="preserve"> (AMC-</w:t>
      </w:r>
      <w:proofErr w:type="spellStart"/>
      <w:r w:rsidRPr="00E0640E">
        <w:t>UvA</w:t>
      </w:r>
      <w:proofErr w:type="spellEnd"/>
      <w:r w:rsidRPr="00E0640E">
        <w:t>)</w:t>
      </w:r>
    </w:p>
    <w:p w:rsidR="009B4F38" w:rsidRDefault="009B4F38" w:rsidP="009B4F38">
      <w:pPr>
        <w:spacing w:after="0"/>
      </w:pPr>
    </w:p>
    <w:p w:rsidR="009B4F38" w:rsidRPr="00871121" w:rsidRDefault="009B4F38" w:rsidP="009B4F38">
      <w:pPr>
        <w:spacing w:after="0"/>
      </w:pPr>
      <w:r w:rsidRPr="00871121">
        <w:t xml:space="preserve">10:35 </w:t>
      </w:r>
      <w:r>
        <w:t>-</w:t>
      </w:r>
      <w:r w:rsidRPr="00871121">
        <w:t xml:space="preserve"> </w:t>
      </w:r>
      <w:r>
        <w:t>Part 2</w:t>
      </w:r>
      <w:r w:rsidRPr="00871121">
        <w:t xml:space="preserve">: </w:t>
      </w:r>
      <w:r>
        <w:t xml:space="preserve">How to encourage </w:t>
      </w:r>
      <w:r w:rsidRPr="00871121">
        <w:t>Joint</w:t>
      </w:r>
      <w:r>
        <w:t>-</w:t>
      </w:r>
      <w:r w:rsidRPr="00871121">
        <w:t>PhD</w:t>
      </w:r>
      <w:r>
        <w:t>’</w:t>
      </w:r>
      <w:r w:rsidRPr="00871121">
        <w:t>s?</w:t>
      </w:r>
    </w:p>
    <w:p w:rsidR="009B4F38" w:rsidRDefault="009B4F38" w:rsidP="009B4F38">
      <w:pPr>
        <w:spacing w:after="0"/>
      </w:pPr>
      <w:r>
        <w:t>Testimonials of initiatives on Joint-PhD’s, particularly in the context of European Universities.</w:t>
      </w:r>
    </w:p>
    <w:p w:rsidR="009B4F38" w:rsidRDefault="009B4F38" w:rsidP="009B4F38">
      <w:pPr>
        <w:spacing w:after="0"/>
      </w:pPr>
    </w:p>
    <w:p w:rsidR="009B4F38" w:rsidRDefault="009B4F38" w:rsidP="009B4F38">
      <w:pPr>
        <w:spacing w:after="0"/>
      </w:pPr>
      <w:r>
        <w:t>Moderator: Carle BONAFOUS-MURAT, Permanent Delegate of the CPU in Brussels, President of CLORA</w:t>
      </w:r>
    </w:p>
    <w:p w:rsidR="009B4F38" w:rsidRDefault="009B4F38" w:rsidP="009B4F38">
      <w:pPr>
        <w:spacing w:after="0"/>
      </w:pPr>
    </w:p>
    <w:p w:rsidR="009B4F38" w:rsidRDefault="009B4F38" w:rsidP="009B4F38">
      <w:pPr>
        <w:pStyle w:val="Paragraphedeliste"/>
        <w:numPr>
          <w:ilvl w:val="0"/>
          <w:numId w:val="4"/>
        </w:numPr>
        <w:spacing w:after="0"/>
      </w:pPr>
      <w:proofErr w:type="spellStart"/>
      <w:r>
        <w:t>Prof.</w:t>
      </w:r>
      <w:proofErr w:type="spellEnd"/>
      <w:r>
        <w:t xml:space="preserve"> </w:t>
      </w:r>
      <w:proofErr w:type="spellStart"/>
      <w:r>
        <w:t>Rachid</w:t>
      </w:r>
      <w:proofErr w:type="spellEnd"/>
      <w:r>
        <w:t xml:space="preserve"> BENNACER, </w:t>
      </w:r>
      <w:proofErr w:type="spellStart"/>
      <w:r>
        <w:t>UPSaclay</w:t>
      </w:r>
      <w:proofErr w:type="spellEnd"/>
      <w:r>
        <w:t>, PhD-Coordinator for International Relations (EUGLOH)</w:t>
      </w:r>
    </w:p>
    <w:p w:rsidR="009B4F38" w:rsidRPr="00034AAE" w:rsidRDefault="009B4F38" w:rsidP="009B4F38">
      <w:pPr>
        <w:pStyle w:val="Paragraphedeliste"/>
        <w:numPr>
          <w:ilvl w:val="0"/>
          <w:numId w:val="4"/>
        </w:numPr>
        <w:spacing w:after="0"/>
        <w:rPr>
          <w:lang w:val="fr-FR"/>
        </w:rPr>
      </w:pPr>
      <w:proofErr w:type="spellStart"/>
      <w:r w:rsidRPr="00034AAE">
        <w:rPr>
          <w:lang w:val="fr-FR"/>
        </w:rPr>
        <w:t>Bibiane</w:t>
      </w:r>
      <w:proofErr w:type="spellEnd"/>
      <w:r w:rsidRPr="00034AAE">
        <w:rPr>
          <w:lang w:val="fr-FR"/>
        </w:rPr>
        <w:t xml:space="preserve"> FRECHE, Ph D,</w:t>
      </w:r>
      <w:r>
        <w:rPr>
          <w:lang w:val="fr-FR"/>
        </w:rPr>
        <w:t xml:space="preserve"> Coordinatrice</w:t>
      </w:r>
      <w:r w:rsidRPr="00034AAE">
        <w:rPr>
          <w:lang w:val="fr-FR"/>
        </w:rPr>
        <w:t xml:space="preserve"> ULB Doctoral Unit / </w:t>
      </w:r>
      <w:r>
        <w:rPr>
          <w:lang w:val="fr-FR"/>
        </w:rPr>
        <w:t xml:space="preserve">Head of the </w:t>
      </w:r>
      <w:proofErr w:type="spellStart"/>
      <w:r w:rsidRPr="00034AAE">
        <w:rPr>
          <w:lang w:val="fr-FR"/>
        </w:rPr>
        <w:t>Postgraduate</w:t>
      </w:r>
      <w:proofErr w:type="spellEnd"/>
      <w:r w:rsidRPr="00034AAE">
        <w:rPr>
          <w:lang w:val="fr-FR"/>
        </w:rPr>
        <w:t xml:space="preserve"> Unit - Université Libre de Bruxelles (CIVIS)</w:t>
      </w:r>
    </w:p>
    <w:p w:rsidR="009B4F38" w:rsidRDefault="009B4F38" w:rsidP="009B4F38">
      <w:pPr>
        <w:pStyle w:val="Paragraphedeliste"/>
        <w:numPr>
          <w:ilvl w:val="0"/>
          <w:numId w:val="4"/>
        </w:numPr>
        <w:spacing w:after="0"/>
      </w:pPr>
      <w:r>
        <w:t>Alexandre BONVIN, Professor Computational Structural Biology at Utrecht University, S</w:t>
      </w:r>
      <w:r w:rsidRPr="00E0640E">
        <w:t xml:space="preserve">cientific director of the </w:t>
      </w:r>
      <w:proofErr w:type="spellStart"/>
      <w:r w:rsidRPr="00E0640E">
        <w:t>Bijvoet</w:t>
      </w:r>
      <w:proofErr w:type="spellEnd"/>
      <w:r w:rsidRPr="00E0640E">
        <w:t xml:space="preserve"> Centre for </w:t>
      </w:r>
      <w:proofErr w:type="spellStart"/>
      <w:r w:rsidRPr="00E0640E">
        <w:t>Biomolecular</w:t>
      </w:r>
      <w:proofErr w:type="spellEnd"/>
      <w:r w:rsidRPr="00E0640E">
        <w:t xml:space="preserve"> Research</w:t>
      </w:r>
      <w:r>
        <w:t xml:space="preserve"> </w:t>
      </w:r>
    </w:p>
    <w:p w:rsidR="00AB2859" w:rsidRDefault="00AB2859"/>
    <w:sectPr w:rsidR="00AB2859" w:rsidSect="009B4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CE"/>
    <w:multiLevelType w:val="hybridMultilevel"/>
    <w:tmpl w:val="5A6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85DFE"/>
    <w:multiLevelType w:val="hybridMultilevel"/>
    <w:tmpl w:val="6448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C18D7"/>
    <w:multiLevelType w:val="hybridMultilevel"/>
    <w:tmpl w:val="5DB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C01BA"/>
    <w:multiLevelType w:val="hybridMultilevel"/>
    <w:tmpl w:val="EDB4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38"/>
    <w:rsid w:val="009B4F38"/>
    <w:rsid w:val="00AB2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31D8"/>
  <w15:chartTrackingRefBased/>
  <w15:docId w15:val="{FD4F3C5F-0A54-42C0-8FAC-10BD0D3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3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F38"/>
    <w:pPr>
      <w:ind w:left="720"/>
      <w:contextualSpacing/>
    </w:pPr>
  </w:style>
  <w:style w:type="character" w:styleId="Lienhypertexte">
    <w:name w:val="Hyperlink"/>
    <w:basedOn w:val="Policepardfaut"/>
    <w:uiPriority w:val="99"/>
    <w:unhideWhenUsed/>
    <w:rsid w:val="009B4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pusfrance.org/fr/ph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AgentCF</dc:creator>
  <cp:keywords/>
  <dc:description/>
  <cp:lastModifiedBy>AgentCF</cp:lastModifiedBy>
  <cp:revision>1</cp:revision>
  <dcterms:created xsi:type="dcterms:W3CDTF">2020-10-30T17:32:00Z</dcterms:created>
  <dcterms:modified xsi:type="dcterms:W3CDTF">2020-10-30T17:34:00Z</dcterms:modified>
</cp:coreProperties>
</file>