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7856" w:rsidRPr="00413F95" w:rsidRDefault="00ED722E" w:rsidP="0016546C">
      <w:pPr>
        <w:tabs>
          <w:tab w:val="left" w:pos="0"/>
          <w:tab w:val="left" w:pos="6804"/>
          <w:tab w:val="left" w:pos="8789"/>
        </w:tabs>
        <w:jc w:val="center"/>
        <w:rPr>
          <w:rFonts w:ascii="Calibri" w:eastAsia="Calibri" w:hAnsi="Calibri" w:cs="Calibri"/>
          <w:b/>
          <w:color w:val="000000" w:themeColor="text1"/>
          <w:sz w:val="36"/>
          <w:szCs w:val="32"/>
        </w:rPr>
      </w:pPr>
      <w:r w:rsidRPr="00413F95">
        <w:rPr>
          <w:rFonts w:ascii="Calibri" w:eastAsia="Calibri" w:hAnsi="Calibri" w:cs="Calibri"/>
          <w:b/>
          <w:color w:val="000000" w:themeColor="text1"/>
          <w:sz w:val="36"/>
          <w:szCs w:val="32"/>
        </w:rPr>
        <w:t>INFORMATIONS GÉNÉRALES</w:t>
      </w:r>
    </w:p>
    <w:p w:rsidR="002B7856" w:rsidRPr="00946418" w:rsidRDefault="002B7856">
      <w:pPr>
        <w:rPr>
          <w:rFonts w:ascii="Calibri" w:eastAsia="Calibri" w:hAnsi="Calibri" w:cs="Calibri"/>
          <w:sz w:val="6"/>
          <w:szCs w:val="8"/>
          <w:u w:val="single"/>
        </w:rPr>
      </w:pPr>
    </w:p>
    <w:p w:rsidR="006B2EA3" w:rsidRDefault="006B2EA3">
      <w:pPr>
        <w:rPr>
          <w:rFonts w:ascii="Calibri" w:eastAsia="Calibri" w:hAnsi="Calibri" w:cs="Calibri"/>
          <w:sz w:val="8"/>
          <w:szCs w:val="8"/>
          <w:u w:val="single"/>
        </w:rPr>
      </w:pPr>
    </w:p>
    <w:p w:rsidR="006B2EA3" w:rsidRDefault="006B2EA3">
      <w:pPr>
        <w:rPr>
          <w:rFonts w:ascii="Calibri" w:eastAsia="Calibri" w:hAnsi="Calibri" w:cs="Calibri"/>
          <w:sz w:val="8"/>
          <w:szCs w:val="8"/>
          <w:u w:val="single"/>
        </w:rPr>
      </w:pPr>
    </w:p>
    <w:p w:rsidR="002B7856" w:rsidRPr="00413F95" w:rsidRDefault="00ED722E" w:rsidP="00035E9E">
      <w:pPr>
        <w:pStyle w:val="Paragraphedeliste"/>
        <w:numPr>
          <w:ilvl w:val="0"/>
          <w:numId w:val="8"/>
        </w:numPr>
        <w:rPr>
          <w:rFonts w:ascii="Calibri" w:eastAsia="Calibri" w:hAnsi="Calibri" w:cs="Calibri"/>
          <w:color w:val="0067B9"/>
          <w:sz w:val="24"/>
          <w:szCs w:val="24"/>
          <w:u w:val="single"/>
        </w:rPr>
      </w:pPr>
      <w:r w:rsidRPr="00413F95">
        <w:rPr>
          <w:rFonts w:ascii="Calibri" w:eastAsia="Calibri" w:hAnsi="Calibri" w:cs="Calibri"/>
          <w:b/>
          <w:color w:val="0067B9"/>
          <w:sz w:val="24"/>
          <w:szCs w:val="24"/>
          <w:u w:val="single"/>
        </w:rPr>
        <w:t>PROCÉDURE D’INSCRIPTION</w:t>
      </w:r>
    </w:p>
    <w:p w:rsidR="002B7856" w:rsidRDefault="002B7856">
      <w:pPr>
        <w:ind w:left="360"/>
        <w:rPr>
          <w:rFonts w:ascii="Calibri" w:eastAsia="Calibri" w:hAnsi="Calibri" w:cs="Calibri"/>
          <w:sz w:val="22"/>
          <w:szCs w:val="22"/>
          <w:u w:val="single"/>
        </w:rPr>
      </w:pPr>
    </w:p>
    <w:p w:rsidR="00D24BCC" w:rsidRDefault="00ED722E" w:rsidP="00462105">
      <w:pPr>
        <w:pStyle w:val="Paragraphedeliste"/>
        <w:numPr>
          <w:ilvl w:val="0"/>
          <w:numId w:val="3"/>
        </w:numPr>
        <w:rPr>
          <w:rFonts w:ascii="Calibri" w:eastAsia="Calibri" w:hAnsi="Calibri" w:cs="Calibri"/>
          <w:sz w:val="22"/>
          <w:szCs w:val="22"/>
        </w:rPr>
      </w:pPr>
      <w:r w:rsidRPr="00462105">
        <w:rPr>
          <w:rFonts w:ascii="Calibri" w:eastAsia="Calibri" w:hAnsi="Calibri" w:cs="Calibri"/>
          <w:sz w:val="22"/>
          <w:szCs w:val="22"/>
        </w:rPr>
        <w:t xml:space="preserve">Engagement de participation à </w:t>
      </w:r>
      <w:r w:rsidRPr="00462105">
        <w:rPr>
          <w:rFonts w:ascii="Calibri" w:eastAsia="Calibri" w:hAnsi="Calibri" w:cs="Calibri"/>
          <w:b/>
          <w:sz w:val="22"/>
          <w:szCs w:val="22"/>
        </w:rPr>
        <w:t>en</w:t>
      </w:r>
      <w:r w:rsidR="000628A5">
        <w:rPr>
          <w:rFonts w:ascii="Calibri" w:eastAsia="Calibri" w:hAnsi="Calibri" w:cs="Calibri"/>
          <w:b/>
          <w:sz w:val="22"/>
          <w:szCs w:val="22"/>
        </w:rPr>
        <w:t>voyer au plus tard le 15/07/2018</w:t>
      </w:r>
      <w:r w:rsidRPr="00462105">
        <w:rPr>
          <w:rFonts w:ascii="Calibri" w:eastAsia="Calibri" w:hAnsi="Calibri" w:cs="Calibri"/>
          <w:sz w:val="22"/>
          <w:szCs w:val="22"/>
        </w:rPr>
        <w:t>,</w:t>
      </w:r>
      <w:r w:rsidRPr="00462105">
        <w:rPr>
          <w:rFonts w:ascii="Calibri" w:eastAsia="Calibri" w:hAnsi="Calibri" w:cs="Calibri"/>
          <w:b/>
          <w:sz w:val="22"/>
          <w:szCs w:val="22"/>
        </w:rPr>
        <w:t xml:space="preserve"> signé et tamponné</w:t>
      </w:r>
      <w:r w:rsidRPr="00462105">
        <w:rPr>
          <w:rFonts w:ascii="Calibri" w:eastAsia="Calibri" w:hAnsi="Calibri" w:cs="Calibri"/>
          <w:sz w:val="22"/>
          <w:szCs w:val="22"/>
        </w:rPr>
        <w:t xml:space="preserve">, à : </w:t>
      </w:r>
    </w:p>
    <w:p w:rsidR="00462105" w:rsidRPr="000628A5" w:rsidRDefault="00D24BCC" w:rsidP="000628A5">
      <w:pPr>
        <w:pStyle w:val="Paragraphedeliste"/>
        <w:numPr>
          <w:ilvl w:val="1"/>
          <w:numId w:val="3"/>
        </w:numPr>
        <w:rPr>
          <w:rFonts w:ascii="Calibri" w:eastAsia="Calibri" w:hAnsi="Calibri" w:cs="Calibri"/>
          <w:sz w:val="22"/>
          <w:szCs w:val="22"/>
        </w:rPr>
      </w:pPr>
      <w:r w:rsidRPr="000628A5">
        <w:rPr>
          <w:rFonts w:ascii="Calibri" w:eastAsia="Calibri" w:hAnsi="Calibri" w:cs="Calibri"/>
          <w:sz w:val="22"/>
          <w:szCs w:val="22"/>
        </w:rPr>
        <w:t xml:space="preserve">Mme </w:t>
      </w:r>
      <w:r w:rsidR="00462105" w:rsidRPr="000628A5">
        <w:rPr>
          <w:rFonts w:ascii="Calibri" w:eastAsia="Calibri" w:hAnsi="Calibri" w:cs="Calibri"/>
          <w:sz w:val="22"/>
          <w:szCs w:val="22"/>
        </w:rPr>
        <w:t>Bun-</w:t>
      </w:r>
      <w:proofErr w:type="spellStart"/>
      <w:r w:rsidR="00462105" w:rsidRPr="000628A5">
        <w:rPr>
          <w:rFonts w:ascii="Calibri" w:eastAsia="Calibri" w:hAnsi="Calibri" w:cs="Calibri"/>
          <w:sz w:val="22"/>
          <w:szCs w:val="22"/>
        </w:rPr>
        <w:t>Tieng</w:t>
      </w:r>
      <w:proofErr w:type="spellEnd"/>
      <w:r w:rsidR="00462105" w:rsidRPr="000628A5">
        <w:rPr>
          <w:rFonts w:ascii="Calibri" w:eastAsia="Calibri" w:hAnsi="Calibri" w:cs="Calibri"/>
          <w:sz w:val="22"/>
          <w:szCs w:val="22"/>
        </w:rPr>
        <w:t xml:space="preserve"> </w:t>
      </w:r>
      <w:proofErr w:type="spellStart"/>
      <w:r w:rsidR="00462105" w:rsidRPr="000628A5">
        <w:rPr>
          <w:rFonts w:ascii="Calibri" w:eastAsia="Calibri" w:hAnsi="Calibri" w:cs="Calibri"/>
          <w:sz w:val="22"/>
          <w:szCs w:val="22"/>
        </w:rPr>
        <w:t>Ung</w:t>
      </w:r>
      <w:proofErr w:type="spellEnd"/>
      <w:r w:rsidR="00946418" w:rsidRPr="000628A5">
        <w:rPr>
          <w:rFonts w:ascii="Calibri" w:eastAsia="Calibri" w:hAnsi="Calibri" w:cs="Calibri"/>
          <w:sz w:val="22"/>
          <w:szCs w:val="22"/>
        </w:rPr>
        <w:t xml:space="preserve"> : </w:t>
      </w:r>
      <w:hyperlink r:id="rId8" w:history="1">
        <w:r w:rsidR="00462105" w:rsidRPr="00C717BE">
          <w:rPr>
            <w:rFonts w:ascii="Calibri" w:eastAsia="Calibri" w:hAnsi="Calibri" w:cs="Calibri"/>
            <w:color w:val="009FDF"/>
            <w:sz w:val="22"/>
            <w:szCs w:val="22"/>
            <w:u w:val="single"/>
          </w:rPr>
          <w:t>bun-tieng.ung@campusfrance.org</w:t>
        </w:r>
      </w:hyperlink>
      <w:r w:rsidR="000628A5" w:rsidRPr="000628A5">
        <w:rPr>
          <w:rFonts w:asciiTheme="minorHAnsi" w:eastAsia="Calibri" w:hAnsiTheme="minorHAnsi" w:cstheme="minorHAnsi"/>
          <w:color w:val="0000FF"/>
          <w:sz w:val="22"/>
          <w:szCs w:val="22"/>
          <w:u w:val="single"/>
        </w:rPr>
        <w:t xml:space="preserve"> </w:t>
      </w:r>
    </w:p>
    <w:p w:rsidR="000628A5" w:rsidRPr="000628A5" w:rsidRDefault="00EE770D" w:rsidP="000628A5">
      <w:pPr>
        <w:pStyle w:val="Paragraphedeliste"/>
        <w:numPr>
          <w:ilvl w:val="1"/>
          <w:numId w:val="3"/>
        </w:numPr>
        <w:rPr>
          <w:rFonts w:ascii="Calibri" w:eastAsia="Calibri" w:hAnsi="Calibri" w:cs="Calibri"/>
          <w:sz w:val="22"/>
          <w:szCs w:val="22"/>
        </w:rPr>
      </w:pPr>
      <w:r w:rsidRPr="00EE770D">
        <w:rPr>
          <w:rFonts w:ascii="Calibri" w:eastAsia="Calibri" w:hAnsi="Calibri" w:cs="Calibri"/>
          <w:sz w:val="22"/>
          <w:szCs w:val="22"/>
        </w:rPr>
        <w:t>Campus France Vietnam :</w:t>
      </w:r>
      <w:r>
        <w:t xml:space="preserve"> </w:t>
      </w:r>
      <w:hyperlink r:id="rId9">
        <w:r w:rsidR="000628A5" w:rsidRPr="00C717BE">
          <w:rPr>
            <w:rFonts w:ascii="Calibri" w:eastAsia="Calibri" w:hAnsi="Calibri" w:cs="Calibri"/>
            <w:color w:val="009FDF"/>
            <w:sz w:val="22"/>
            <w:szCs w:val="22"/>
            <w:u w:val="single"/>
          </w:rPr>
          <w:t>contact@bienvenueenfrance-vietnam.com</w:t>
        </w:r>
      </w:hyperlink>
    </w:p>
    <w:p w:rsidR="006C2DC1" w:rsidRDefault="006C2DC1" w:rsidP="00462105">
      <w:pPr>
        <w:ind w:left="360"/>
        <w:rPr>
          <w:rFonts w:ascii="Calibri" w:eastAsia="Calibri" w:hAnsi="Calibri" w:cs="Calibri"/>
          <w:b/>
          <w:sz w:val="22"/>
          <w:szCs w:val="22"/>
        </w:rPr>
      </w:pPr>
    </w:p>
    <w:p w:rsidR="00041388" w:rsidRDefault="00041388" w:rsidP="00462105">
      <w:pPr>
        <w:ind w:left="360"/>
        <w:rPr>
          <w:rFonts w:ascii="Calibri" w:eastAsia="Calibri" w:hAnsi="Calibri" w:cs="Calibri"/>
          <w:b/>
          <w:sz w:val="22"/>
          <w:szCs w:val="22"/>
        </w:rPr>
      </w:pPr>
      <w:r w:rsidRPr="006C2DC1">
        <w:rPr>
          <w:rFonts w:ascii="Calibri" w:eastAsia="Calibri" w:hAnsi="Calibri" w:cs="Calibri"/>
          <w:b/>
          <w:sz w:val="22"/>
          <w:szCs w:val="22"/>
        </w:rPr>
        <w:t>Merci de choisir l’engagement de participation correspondant à votre situation.</w:t>
      </w:r>
    </w:p>
    <w:p w:rsidR="006C2DC1" w:rsidRPr="006C2DC1" w:rsidRDefault="006C2DC1" w:rsidP="00462105">
      <w:pPr>
        <w:ind w:left="360"/>
        <w:rPr>
          <w:rFonts w:ascii="Calibri" w:eastAsia="Calibri" w:hAnsi="Calibri" w:cs="Calibri"/>
          <w:b/>
          <w:sz w:val="22"/>
          <w:szCs w:val="22"/>
        </w:rPr>
      </w:pPr>
    </w:p>
    <w:p w:rsidR="008A4841" w:rsidRPr="00AA0C93" w:rsidRDefault="00ED722E" w:rsidP="008A4841">
      <w:pPr>
        <w:numPr>
          <w:ilvl w:val="0"/>
          <w:numId w:val="3"/>
        </w:numPr>
        <w:ind w:left="357"/>
        <w:rPr>
          <w:sz w:val="22"/>
          <w:szCs w:val="22"/>
        </w:rPr>
      </w:pPr>
      <w:r>
        <w:rPr>
          <w:rFonts w:ascii="Calibri" w:eastAsia="Calibri" w:hAnsi="Calibri" w:cs="Calibri"/>
          <w:sz w:val="22"/>
          <w:szCs w:val="22"/>
        </w:rPr>
        <w:t>Tout engagement de participation non signé et/ou non tamponné ne pourra être pris en compte.</w:t>
      </w:r>
    </w:p>
    <w:p w:rsidR="002B7856" w:rsidRDefault="002B7856">
      <w:pPr>
        <w:jc w:val="both"/>
        <w:rPr>
          <w:rFonts w:ascii="Calibri" w:eastAsia="Calibri" w:hAnsi="Calibri" w:cs="Calibri"/>
          <w:sz w:val="24"/>
          <w:szCs w:val="24"/>
          <w:u w:val="single"/>
        </w:rPr>
      </w:pPr>
    </w:p>
    <w:p w:rsidR="002B7856" w:rsidRPr="00413F95" w:rsidRDefault="00ED722E" w:rsidP="00035E9E">
      <w:pPr>
        <w:pStyle w:val="Paragraphedeliste"/>
        <w:numPr>
          <w:ilvl w:val="0"/>
          <w:numId w:val="8"/>
        </w:numPr>
        <w:rPr>
          <w:rFonts w:ascii="Calibri" w:eastAsia="Calibri" w:hAnsi="Calibri" w:cs="Calibri"/>
          <w:color w:val="0067B9"/>
          <w:sz w:val="24"/>
          <w:szCs w:val="24"/>
          <w:u w:val="single"/>
        </w:rPr>
      </w:pPr>
      <w:r w:rsidRPr="00413F95">
        <w:rPr>
          <w:rFonts w:ascii="Calibri" w:eastAsia="Calibri" w:hAnsi="Calibri" w:cs="Calibri"/>
          <w:b/>
          <w:color w:val="0067B9"/>
          <w:sz w:val="24"/>
          <w:szCs w:val="24"/>
          <w:u w:val="single"/>
        </w:rPr>
        <w:t>FRAIS DE PARTICIPATION</w:t>
      </w:r>
    </w:p>
    <w:p w:rsidR="002B7856" w:rsidRDefault="002B7856">
      <w:pPr>
        <w:rPr>
          <w:sz w:val="24"/>
          <w:szCs w:val="24"/>
        </w:rPr>
      </w:pPr>
    </w:p>
    <w:tbl>
      <w:tblPr>
        <w:tblStyle w:val="Grilledutableau"/>
        <w:tblW w:w="9062" w:type="dxa"/>
        <w:tblLayout w:type="fixed"/>
        <w:tblLook w:val="0400" w:firstRow="0" w:lastRow="0" w:firstColumn="0" w:lastColumn="0" w:noHBand="0" w:noVBand="1"/>
      </w:tblPr>
      <w:tblGrid>
        <w:gridCol w:w="392"/>
        <w:gridCol w:w="3998"/>
        <w:gridCol w:w="2409"/>
        <w:gridCol w:w="1134"/>
        <w:gridCol w:w="1129"/>
      </w:tblGrid>
      <w:tr w:rsidR="002B7856" w:rsidTr="005421FC">
        <w:tc>
          <w:tcPr>
            <w:tcW w:w="4390" w:type="dxa"/>
            <w:gridSpan w:val="2"/>
          </w:tcPr>
          <w:p w:rsidR="002B7856" w:rsidRDefault="00ED722E">
            <w:pPr>
              <w:jc w:val="both"/>
              <w:rPr>
                <w:rFonts w:ascii="Calibri" w:eastAsia="Calibri" w:hAnsi="Calibri" w:cs="Calibri"/>
                <w:b/>
                <w:sz w:val="22"/>
                <w:szCs w:val="22"/>
              </w:rPr>
            </w:pPr>
            <w:r>
              <w:rPr>
                <w:rFonts w:ascii="Calibri" w:eastAsia="Calibri" w:hAnsi="Calibri" w:cs="Calibri"/>
                <w:b/>
                <w:sz w:val="22"/>
                <w:szCs w:val="22"/>
              </w:rPr>
              <w:t>Formules disponibles</w:t>
            </w:r>
          </w:p>
        </w:tc>
        <w:tc>
          <w:tcPr>
            <w:tcW w:w="2409" w:type="dxa"/>
          </w:tcPr>
          <w:p w:rsidR="002B7856" w:rsidRDefault="00ED722E">
            <w:pPr>
              <w:jc w:val="center"/>
              <w:rPr>
                <w:sz w:val="24"/>
                <w:szCs w:val="24"/>
              </w:rPr>
            </w:pPr>
            <w:r>
              <w:rPr>
                <w:rFonts w:ascii="Calibri" w:eastAsia="Calibri" w:hAnsi="Calibri" w:cs="Calibri"/>
                <w:b/>
                <w:sz w:val="22"/>
                <w:szCs w:val="22"/>
              </w:rPr>
              <w:t>Nombre d’établissements</w:t>
            </w:r>
          </w:p>
        </w:tc>
        <w:tc>
          <w:tcPr>
            <w:tcW w:w="1134" w:type="dxa"/>
          </w:tcPr>
          <w:p w:rsidR="002B7856" w:rsidRDefault="00ED722E">
            <w:pPr>
              <w:jc w:val="center"/>
              <w:rPr>
                <w:sz w:val="24"/>
                <w:szCs w:val="24"/>
              </w:rPr>
            </w:pPr>
            <w:r>
              <w:rPr>
                <w:rFonts w:ascii="Calibri" w:eastAsia="Calibri" w:hAnsi="Calibri" w:cs="Calibri"/>
                <w:b/>
                <w:sz w:val="22"/>
                <w:szCs w:val="22"/>
              </w:rPr>
              <w:t xml:space="preserve">Avant le 15 juin </w:t>
            </w:r>
          </w:p>
        </w:tc>
        <w:tc>
          <w:tcPr>
            <w:tcW w:w="1129" w:type="dxa"/>
          </w:tcPr>
          <w:p w:rsidR="002B7856" w:rsidRDefault="00ED722E">
            <w:pPr>
              <w:jc w:val="center"/>
              <w:rPr>
                <w:sz w:val="24"/>
                <w:szCs w:val="24"/>
              </w:rPr>
            </w:pPr>
            <w:r>
              <w:rPr>
                <w:rFonts w:ascii="Calibri" w:eastAsia="Calibri" w:hAnsi="Calibri" w:cs="Calibri"/>
                <w:b/>
                <w:sz w:val="22"/>
                <w:szCs w:val="22"/>
              </w:rPr>
              <w:t xml:space="preserve">Après le 15 juin </w:t>
            </w:r>
          </w:p>
        </w:tc>
      </w:tr>
      <w:tr w:rsidR="002B7856" w:rsidTr="00763FA8">
        <w:tc>
          <w:tcPr>
            <w:tcW w:w="392" w:type="dxa"/>
            <w:shd w:val="clear" w:color="auto" w:fill="FFC72C"/>
          </w:tcPr>
          <w:p w:rsidR="002B7856" w:rsidRDefault="00ED722E">
            <w:pPr>
              <w:rPr>
                <w:rFonts w:ascii="Calibri" w:eastAsia="Calibri" w:hAnsi="Calibri" w:cs="Calibri"/>
                <w:b/>
                <w:sz w:val="22"/>
                <w:szCs w:val="22"/>
              </w:rPr>
            </w:pPr>
            <w:r>
              <w:rPr>
                <w:rFonts w:ascii="Calibri" w:eastAsia="Calibri" w:hAnsi="Calibri" w:cs="Calibri"/>
                <w:b/>
                <w:sz w:val="22"/>
                <w:szCs w:val="22"/>
              </w:rPr>
              <w:t>1</w:t>
            </w:r>
          </w:p>
        </w:tc>
        <w:tc>
          <w:tcPr>
            <w:tcW w:w="3998" w:type="dxa"/>
            <w:shd w:val="clear" w:color="auto" w:fill="FFC72C"/>
          </w:tcPr>
          <w:p w:rsidR="001D2252" w:rsidRDefault="00ED722E">
            <w:pPr>
              <w:rPr>
                <w:rFonts w:ascii="Calibri" w:eastAsia="Calibri" w:hAnsi="Calibri" w:cs="Calibri"/>
                <w:b/>
                <w:sz w:val="22"/>
                <w:szCs w:val="22"/>
              </w:rPr>
            </w:pPr>
            <w:r>
              <w:rPr>
                <w:rFonts w:ascii="Calibri" w:eastAsia="Calibri" w:hAnsi="Calibri" w:cs="Calibri"/>
                <w:b/>
                <w:sz w:val="22"/>
                <w:szCs w:val="22"/>
              </w:rPr>
              <w:t xml:space="preserve">Établissement </w:t>
            </w:r>
          </w:p>
          <w:p w:rsidR="002B7856" w:rsidRDefault="00ED722E">
            <w:pPr>
              <w:rPr>
                <w:rFonts w:ascii="Calibri" w:eastAsia="Calibri" w:hAnsi="Calibri" w:cs="Calibri"/>
                <w:sz w:val="22"/>
                <w:szCs w:val="22"/>
              </w:rPr>
            </w:pPr>
            <w:r>
              <w:rPr>
                <w:rFonts w:ascii="Calibri" w:eastAsia="Calibri" w:hAnsi="Calibri" w:cs="Calibri"/>
                <w:sz w:val="22"/>
                <w:szCs w:val="22"/>
              </w:rPr>
              <w:t>(1 stand, 2 représentants</w:t>
            </w:r>
            <w:r w:rsidR="00D175E1">
              <w:rPr>
                <w:rFonts w:ascii="Calibri" w:eastAsia="Calibri" w:hAnsi="Calibri" w:cs="Calibri"/>
                <w:sz w:val="22"/>
                <w:szCs w:val="22"/>
              </w:rPr>
              <w:t xml:space="preserve"> maximum</w:t>
            </w:r>
            <w:r>
              <w:rPr>
                <w:rFonts w:ascii="Calibri" w:eastAsia="Calibri" w:hAnsi="Calibri" w:cs="Calibri"/>
                <w:sz w:val="22"/>
                <w:szCs w:val="22"/>
              </w:rPr>
              <w:t>)</w:t>
            </w:r>
          </w:p>
        </w:tc>
        <w:tc>
          <w:tcPr>
            <w:tcW w:w="2409" w:type="dxa"/>
          </w:tcPr>
          <w:p w:rsidR="002B7856" w:rsidRDefault="00ED722E">
            <w:pPr>
              <w:jc w:val="center"/>
              <w:rPr>
                <w:sz w:val="24"/>
                <w:szCs w:val="24"/>
              </w:rPr>
            </w:pPr>
            <w:r>
              <w:rPr>
                <w:rFonts w:ascii="Calibri" w:eastAsia="Calibri" w:hAnsi="Calibri" w:cs="Calibri"/>
                <w:sz w:val="22"/>
                <w:szCs w:val="22"/>
              </w:rPr>
              <w:t>1 établissement ou 1 entité de recrutement</w:t>
            </w:r>
          </w:p>
        </w:tc>
        <w:tc>
          <w:tcPr>
            <w:tcW w:w="1134" w:type="dxa"/>
          </w:tcPr>
          <w:p w:rsidR="002B7856" w:rsidRDefault="00ED722E">
            <w:pPr>
              <w:jc w:val="center"/>
              <w:rPr>
                <w:sz w:val="24"/>
                <w:szCs w:val="24"/>
              </w:rPr>
            </w:pPr>
            <w:r>
              <w:rPr>
                <w:rFonts w:ascii="Calibri" w:eastAsia="Calibri" w:hAnsi="Calibri" w:cs="Calibri"/>
                <w:sz w:val="22"/>
                <w:szCs w:val="22"/>
              </w:rPr>
              <w:t>2100 €</w:t>
            </w:r>
          </w:p>
        </w:tc>
        <w:tc>
          <w:tcPr>
            <w:tcW w:w="1129" w:type="dxa"/>
          </w:tcPr>
          <w:p w:rsidR="002B7856" w:rsidRDefault="00ED722E">
            <w:pPr>
              <w:jc w:val="center"/>
              <w:rPr>
                <w:sz w:val="24"/>
                <w:szCs w:val="24"/>
              </w:rPr>
            </w:pPr>
            <w:r>
              <w:rPr>
                <w:rFonts w:ascii="Calibri" w:eastAsia="Calibri" w:hAnsi="Calibri" w:cs="Calibri"/>
                <w:sz w:val="22"/>
                <w:szCs w:val="22"/>
              </w:rPr>
              <w:t>2500 €</w:t>
            </w:r>
          </w:p>
        </w:tc>
      </w:tr>
      <w:tr w:rsidR="002B7856" w:rsidTr="00763FA8">
        <w:tc>
          <w:tcPr>
            <w:tcW w:w="392" w:type="dxa"/>
            <w:shd w:val="clear" w:color="auto" w:fill="FF691F"/>
          </w:tcPr>
          <w:p w:rsidR="002B7856" w:rsidRDefault="00ED722E">
            <w:pPr>
              <w:rPr>
                <w:rFonts w:ascii="Calibri" w:eastAsia="Calibri" w:hAnsi="Calibri" w:cs="Calibri"/>
                <w:b/>
                <w:sz w:val="22"/>
                <w:szCs w:val="22"/>
              </w:rPr>
            </w:pPr>
            <w:r>
              <w:rPr>
                <w:rFonts w:ascii="Calibri" w:eastAsia="Calibri" w:hAnsi="Calibri" w:cs="Calibri"/>
                <w:b/>
                <w:sz w:val="22"/>
                <w:szCs w:val="22"/>
              </w:rPr>
              <w:t>2</w:t>
            </w:r>
          </w:p>
        </w:tc>
        <w:tc>
          <w:tcPr>
            <w:tcW w:w="3998" w:type="dxa"/>
            <w:shd w:val="clear" w:color="auto" w:fill="FF691F"/>
          </w:tcPr>
          <w:p w:rsidR="00D175E1" w:rsidRDefault="00ED722E">
            <w:pPr>
              <w:rPr>
                <w:rFonts w:ascii="Calibri" w:eastAsia="Calibri" w:hAnsi="Calibri" w:cs="Calibri"/>
                <w:b/>
                <w:sz w:val="22"/>
                <w:szCs w:val="22"/>
              </w:rPr>
            </w:pPr>
            <w:r>
              <w:rPr>
                <w:rFonts w:ascii="Calibri" w:eastAsia="Calibri" w:hAnsi="Calibri" w:cs="Calibri"/>
                <w:b/>
                <w:sz w:val="22"/>
                <w:szCs w:val="22"/>
              </w:rPr>
              <w:t xml:space="preserve">COMUE </w:t>
            </w:r>
            <w:r w:rsidR="00D175E1">
              <w:rPr>
                <w:rFonts w:ascii="Calibri" w:eastAsia="Calibri" w:hAnsi="Calibri" w:cs="Calibri"/>
                <w:b/>
                <w:sz w:val="22"/>
                <w:szCs w:val="22"/>
              </w:rPr>
              <w:t xml:space="preserve"> / groupement d’établissements</w:t>
            </w:r>
          </w:p>
          <w:p w:rsidR="002B7856" w:rsidRDefault="0035459D" w:rsidP="001D2252">
            <w:pPr>
              <w:rPr>
                <w:rFonts w:ascii="Calibri" w:eastAsia="Calibri" w:hAnsi="Calibri" w:cs="Calibri"/>
                <w:sz w:val="22"/>
                <w:szCs w:val="22"/>
              </w:rPr>
            </w:pPr>
            <w:r>
              <w:rPr>
                <w:rFonts w:ascii="Calibri" w:eastAsia="Calibri" w:hAnsi="Calibri" w:cs="Calibri"/>
                <w:sz w:val="22"/>
                <w:szCs w:val="22"/>
              </w:rPr>
              <w:t>(2</w:t>
            </w:r>
            <w:r w:rsidR="00ED722E">
              <w:rPr>
                <w:rFonts w:ascii="Calibri" w:eastAsia="Calibri" w:hAnsi="Calibri" w:cs="Calibri"/>
                <w:sz w:val="22"/>
                <w:szCs w:val="22"/>
              </w:rPr>
              <w:t xml:space="preserve"> stand</w:t>
            </w:r>
            <w:r>
              <w:rPr>
                <w:rFonts w:ascii="Calibri" w:eastAsia="Calibri" w:hAnsi="Calibri" w:cs="Calibri"/>
                <w:sz w:val="22"/>
                <w:szCs w:val="22"/>
              </w:rPr>
              <w:t>s accolés, 4</w:t>
            </w:r>
            <w:r w:rsidR="00ED722E">
              <w:rPr>
                <w:rFonts w:ascii="Calibri" w:eastAsia="Calibri" w:hAnsi="Calibri" w:cs="Calibri"/>
                <w:sz w:val="22"/>
                <w:szCs w:val="22"/>
              </w:rPr>
              <w:t xml:space="preserve"> représentants </w:t>
            </w:r>
            <w:r w:rsidR="00D175E1">
              <w:rPr>
                <w:rFonts w:ascii="Calibri" w:eastAsia="Calibri" w:hAnsi="Calibri" w:cs="Calibri"/>
                <w:sz w:val="22"/>
                <w:szCs w:val="22"/>
              </w:rPr>
              <w:t xml:space="preserve">maximum </w:t>
            </w:r>
            <w:r w:rsidR="00ED722E">
              <w:rPr>
                <w:rFonts w:ascii="Calibri" w:eastAsia="Calibri" w:hAnsi="Calibri" w:cs="Calibri"/>
                <w:sz w:val="22"/>
                <w:szCs w:val="22"/>
              </w:rPr>
              <w:t>pour l’ensemble des établissements)</w:t>
            </w:r>
          </w:p>
        </w:tc>
        <w:tc>
          <w:tcPr>
            <w:tcW w:w="2409" w:type="dxa"/>
          </w:tcPr>
          <w:p w:rsidR="002B7856" w:rsidRDefault="00ED722E">
            <w:pPr>
              <w:jc w:val="center"/>
              <w:rPr>
                <w:sz w:val="24"/>
                <w:szCs w:val="24"/>
              </w:rPr>
            </w:pPr>
            <w:r>
              <w:rPr>
                <w:rFonts w:ascii="Calibri" w:eastAsia="Calibri" w:hAnsi="Calibri" w:cs="Calibri"/>
                <w:sz w:val="22"/>
                <w:szCs w:val="22"/>
              </w:rPr>
              <w:t>Nombre non limité</w:t>
            </w:r>
          </w:p>
        </w:tc>
        <w:tc>
          <w:tcPr>
            <w:tcW w:w="1134" w:type="dxa"/>
          </w:tcPr>
          <w:p w:rsidR="002B7856" w:rsidRDefault="00ED722E">
            <w:pPr>
              <w:jc w:val="center"/>
              <w:rPr>
                <w:sz w:val="24"/>
                <w:szCs w:val="24"/>
              </w:rPr>
            </w:pPr>
            <w:r>
              <w:rPr>
                <w:rFonts w:ascii="Calibri" w:eastAsia="Calibri" w:hAnsi="Calibri" w:cs="Calibri"/>
                <w:sz w:val="22"/>
                <w:szCs w:val="22"/>
              </w:rPr>
              <w:t>4200 €</w:t>
            </w:r>
          </w:p>
        </w:tc>
        <w:tc>
          <w:tcPr>
            <w:tcW w:w="1129" w:type="dxa"/>
          </w:tcPr>
          <w:p w:rsidR="002B7856" w:rsidRDefault="00ED722E">
            <w:pPr>
              <w:jc w:val="center"/>
              <w:rPr>
                <w:sz w:val="24"/>
                <w:szCs w:val="24"/>
              </w:rPr>
            </w:pPr>
            <w:r>
              <w:rPr>
                <w:rFonts w:ascii="Calibri" w:eastAsia="Calibri" w:hAnsi="Calibri" w:cs="Calibri"/>
                <w:sz w:val="22"/>
                <w:szCs w:val="22"/>
              </w:rPr>
              <w:t>5000 €</w:t>
            </w:r>
          </w:p>
        </w:tc>
      </w:tr>
      <w:tr w:rsidR="002B7856" w:rsidTr="00763FA8">
        <w:tc>
          <w:tcPr>
            <w:tcW w:w="392" w:type="dxa"/>
            <w:vMerge w:val="restart"/>
            <w:shd w:val="clear" w:color="auto" w:fill="CBA052"/>
          </w:tcPr>
          <w:p w:rsidR="002B7856" w:rsidRDefault="00ED722E">
            <w:pPr>
              <w:rPr>
                <w:rFonts w:ascii="Calibri" w:eastAsia="Calibri" w:hAnsi="Calibri" w:cs="Calibri"/>
                <w:b/>
                <w:sz w:val="22"/>
                <w:szCs w:val="22"/>
              </w:rPr>
            </w:pPr>
            <w:r>
              <w:rPr>
                <w:rFonts w:ascii="Calibri" w:eastAsia="Calibri" w:hAnsi="Calibri" w:cs="Calibri"/>
                <w:b/>
                <w:sz w:val="22"/>
                <w:szCs w:val="22"/>
              </w:rPr>
              <w:t>3</w:t>
            </w:r>
          </w:p>
        </w:tc>
        <w:tc>
          <w:tcPr>
            <w:tcW w:w="3998" w:type="dxa"/>
            <w:vMerge w:val="restart"/>
            <w:shd w:val="clear" w:color="auto" w:fill="CBA052"/>
          </w:tcPr>
          <w:p w:rsidR="00D175E1" w:rsidRDefault="00ED722E">
            <w:pPr>
              <w:rPr>
                <w:rFonts w:ascii="Calibri" w:eastAsia="Calibri" w:hAnsi="Calibri" w:cs="Calibri"/>
                <w:b/>
                <w:sz w:val="22"/>
                <w:szCs w:val="22"/>
              </w:rPr>
            </w:pPr>
            <w:r>
              <w:rPr>
                <w:rFonts w:ascii="Calibri" w:eastAsia="Calibri" w:hAnsi="Calibri" w:cs="Calibri"/>
                <w:b/>
                <w:sz w:val="22"/>
                <w:szCs w:val="22"/>
              </w:rPr>
              <w:t>COMUE</w:t>
            </w:r>
            <w:r w:rsidR="00D664ED">
              <w:rPr>
                <w:rFonts w:ascii="Calibri" w:eastAsia="Calibri" w:hAnsi="Calibri" w:cs="Calibri"/>
                <w:b/>
                <w:sz w:val="22"/>
                <w:szCs w:val="22"/>
              </w:rPr>
              <w:t xml:space="preserve"> </w:t>
            </w:r>
            <w:r w:rsidR="00D175E1">
              <w:rPr>
                <w:rFonts w:ascii="Calibri" w:eastAsia="Calibri" w:hAnsi="Calibri" w:cs="Calibri"/>
                <w:b/>
                <w:sz w:val="22"/>
                <w:szCs w:val="22"/>
              </w:rPr>
              <w:t>/ groupement d’établissements</w:t>
            </w:r>
          </w:p>
          <w:p w:rsidR="002B7856" w:rsidRDefault="00ED722E">
            <w:pPr>
              <w:rPr>
                <w:rFonts w:ascii="Calibri" w:eastAsia="Calibri" w:hAnsi="Calibri" w:cs="Calibri"/>
                <w:sz w:val="22"/>
                <w:szCs w:val="22"/>
              </w:rPr>
            </w:pPr>
            <w:r>
              <w:rPr>
                <w:rFonts w:ascii="Calibri" w:eastAsia="Calibri" w:hAnsi="Calibri" w:cs="Calibri"/>
                <w:sz w:val="22"/>
                <w:szCs w:val="22"/>
              </w:rPr>
              <w:t xml:space="preserve">(1 stand, 2 représentants </w:t>
            </w:r>
            <w:r w:rsidR="00D175E1">
              <w:rPr>
                <w:rFonts w:ascii="Calibri" w:eastAsia="Calibri" w:hAnsi="Calibri" w:cs="Calibri"/>
                <w:sz w:val="22"/>
                <w:szCs w:val="22"/>
              </w:rPr>
              <w:t xml:space="preserve">maximum </w:t>
            </w:r>
            <w:r>
              <w:rPr>
                <w:rFonts w:ascii="Calibri" w:eastAsia="Calibri" w:hAnsi="Calibri" w:cs="Calibri"/>
                <w:sz w:val="22"/>
                <w:szCs w:val="22"/>
              </w:rPr>
              <w:t>pour chaque établissement)</w:t>
            </w:r>
          </w:p>
          <w:p w:rsidR="002B7856" w:rsidRDefault="00ED722E">
            <w:pPr>
              <w:jc w:val="both"/>
              <w:rPr>
                <w:sz w:val="24"/>
                <w:szCs w:val="24"/>
              </w:rPr>
            </w:pPr>
            <w:r>
              <w:rPr>
                <w:rFonts w:ascii="Calibri" w:eastAsia="Calibri" w:hAnsi="Calibri" w:cs="Calibri"/>
                <w:i/>
                <w:sz w:val="22"/>
                <w:szCs w:val="22"/>
              </w:rPr>
              <w:t>*Prix par établissement</w:t>
            </w:r>
          </w:p>
        </w:tc>
        <w:tc>
          <w:tcPr>
            <w:tcW w:w="2409" w:type="dxa"/>
          </w:tcPr>
          <w:p w:rsidR="002B7856" w:rsidRDefault="00ED722E">
            <w:pPr>
              <w:jc w:val="center"/>
              <w:rPr>
                <w:sz w:val="24"/>
                <w:szCs w:val="24"/>
              </w:rPr>
            </w:pPr>
            <w:r>
              <w:rPr>
                <w:rFonts w:ascii="Calibri" w:eastAsia="Calibri" w:hAnsi="Calibri" w:cs="Calibri"/>
                <w:sz w:val="22"/>
                <w:szCs w:val="22"/>
              </w:rPr>
              <w:t>2 établissements</w:t>
            </w:r>
          </w:p>
        </w:tc>
        <w:tc>
          <w:tcPr>
            <w:tcW w:w="1134" w:type="dxa"/>
          </w:tcPr>
          <w:p w:rsidR="002B7856" w:rsidRDefault="00ED722E">
            <w:pPr>
              <w:jc w:val="center"/>
              <w:rPr>
                <w:sz w:val="24"/>
                <w:szCs w:val="24"/>
              </w:rPr>
            </w:pPr>
            <w:r>
              <w:rPr>
                <w:rFonts w:ascii="Calibri" w:eastAsia="Calibri" w:hAnsi="Calibri" w:cs="Calibri"/>
                <w:sz w:val="22"/>
                <w:szCs w:val="22"/>
              </w:rPr>
              <w:t>2000 €*</w:t>
            </w:r>
          </w:p>
        </w:tc>
        <w:tc>
          <w:tcPr>
            <w:tcW w:w="1129" w:type="dxa"/>
          </w:tcPr>
          <w:p w:rsidR="002B7856" w:rsidRDefault="00ED722E">
            <w:pPr>
              <w:jc w:val="center"/>
              <w:rPr>
                <w:sz w:val="24"/>
                <w:szCs w:val="24"/>
              </w:rPr>
            </w:pPr>
            <w:r>
              <w:rPr>
                <w:rFonts w:ascii="Calibri" w:eastAsia="Calibri" w:hAnsi="Calibri" w:cs="Calibri"/>
                <w:sz w:val="22"/>
                <w:szCs w:val="22"/>
              </w:rPr>
              <w:t>2400 €*</w:t>
            </w:r>
          </w:p>
        </w:tc>
      </w:tr>
      <w:tr w:rsidR="002B7856" w:rsidTr="00763FA8">
        <w:tc>
          <w:tcPr>
            <w:tcW w:w="392" w:type="dxa"/>
            <w:vMerge/>
            <w:shd w:val="clear" w:color="auto" w:fill="CBA052"/>
          </w:tcPr>
          <w:p w:rsidR="002B7856" w:rsidRDefault="002B7856">
            <w:pPr>
              <w:spacing w:line="276" w:lineRule="auto"/>
              <w:rPr>
                <w:sz w:val="24"/>
                <w:szCs w:val="24"/>
              </w:rPr>
            </w:pPr>
          </w:p>
        </w:tc>
        <w:tc>
          <w:tcPr>
            <w:tcW w:w="3998" w:type="dxa"/>
            <w:vMerge/>
            <w:shd w:val="clear" w:color="auto" w:fill="CBA052"/>
          </w:tcPr>
          <w:p w:rsidR="002B7856" w:rsidRDefault="002B7856">
            <w:pPr>
              <w:rPr>
                <w:sz w:val="24"/>
                <w:szCs w:val="24"/>
              </w:rPr>
            </w:pPr>
          </w:p>
        </w:tc>
        <w:tc>
          <w:tcPr>
            <w:tcW w:w="2409" w:type="dxa"/>
          </w:tcPr>
          <w:p w:rsidR="002B7856" w:rsidRDefault="00ED722E">
            <w:pPr>
              <w:jc w:val="center"/>
              <w:rPr>
                <w:sz w:val="24"/>
                <w:szCs w:val="24"/>
              </w:rPr>
            </w:pPr>
            <w:r>
              <w:rPr>
                <w:rFonts w:ascii="Calibri" w:eastAsia="Calibri" w:hAnsi="Calibri" w:cs="Calibri"/>
                <w:sz w:val="22"/>
                <w:szCs w:val="22"/>
              </w:rPr>
              <w:t>3 établissements</w:t>
            </w:r>
          </w:p>
        </w:tc>
        <w:tc>
          <w:tcPr>
            <w:tcW w:w="1134" w:type="dxa"/>
          </w:tcPr>
          <w:p w:rsidR="002B7856" w:rsidRDefault="00ED722E">
            <w:pPr>
              <w:jc w:val="center"/>
              <w:rPr>
                <w:sz w:val="24"/>
                <w:szCs w:val="24"/>
              </w:rPr>
            </w:pPr>
            <w:r>
              <w:rPr>
                <w:rFonts w:ascii="Calibri" w:eastAsia="Calibri" w:hAnsi="Calibri" w:cs="Calibri"/>
                <w:sz w:val="22"/>
                <w:szCs w:val="22"/>
              </w:rPr>
              <w:t>1900 €*</w:t>
            </w:r>
          </w:p>
        </w:tc>
        <w:tc>
          <w:tcPr>
            <w:tcW w:w="1129" w:type="dxa"/>
          </w:tcPr>
          <w:p w:rsidR="002B7856" w:rsidRDefault="00ED722E">
            <w:pPr>
              <w:jc w:val="center"/>
              <w:rPr>
                <w:sz w:val="24"/>
                <w:szCs w:val="24"/>
              </w:rPr>
            </w:pPr>
            <w:r>
              <w:rPr>
                <w:rFonts w:ascii="Calibri" w:eastAsia="Calibri" w:hAnsi="Calibri" w:cs="Calibri"/>
                <w:sz w:val="22"/>
                <w:szCs w:val="22"/>
              </w:rPr>
              <w:t>2300 €*</w:t>
            </w:r>
          </w:p>
        </w:tc>
      </w:tr>
      <w:tr w:rsidR="002B7856" w:rsidTr="00763FA8">
        <w:tc>
          <w:tcPr>
            <w:tcW w:w="392" w:type="dxa"/>
            <w:vMerge/>
            <w:shd w:val="clear" w:color="auto" w:fill="CBA052"/>
          </w:tcPr>
          <w:p w:rsidR="002B7856" w:rsidRDefault="002B7856">
            <w:pPr>
              <w:spacing w:line="276" w:lineRule="auto"/>
              <w:rPr>
                <w:sz w:val="24"/>
                <w:szCs w:val="24"/>
              </w:rPr>
            </w:pPr>
          </w:p>
        </w:tc>
        <w:tc>
          <w:tcPr>
            <w:tcW w:w="3998" w:type="dxa"/>
            <w:vMerge/>
            <w:shd w:val="clear" w:color="auto" w:fill="CBA052"/>
          </w:tcPr>
          <w:p w:rsidR="002B7856" w:rsidRDefault="002B7856">
            <w:pPr>
              <w:rPr>
                <w:sz w:val="24"/>
                <w:szCs w:val="24"/>
              </w:rPr>
            </w:pPr>
          </w:p>
        </w:tc>
        <w:tc>
          <w:tcPr>
            <w:tcW w:w="2409" w:type="dxa"/>
          </w:tcPr>
          <w:p w:rsidR="002B7856" w:rsidRDefault="00ED722E">
            <w:pPr>
              <w:jc w:val="center"/>
              <w:rPr>
                <w:sz w:val="24"/>
                <w:szCs w:val="24"/>
              </w:rPr>
            </w:pPr>
            <w:r>
              <w:rPr>
                <w:rFonts w:ascii="Calibri" w:eastAsia="Calibri" w:hAnsi="Calibri" w:cs="Calibri"/>
                <w:sz w:val="22"/>
                <w:szCs w:val="22"/>
              </w:rPr>
              <w:t>4 établissements ou +</w:t>
            </w:r>
          </w:p>
        </w:tc>
        <w:tc>
          <w:tcPr>
            <w:tcW w:w="1134" w:type="dxa"/>
          </w:tcPr>
          <w:p w:rsidR="002B7856" w:rsidRDefault="00ED722E">
            <w:pPr>
              <w:jc w:val="center"/>
              <w:rPr>
                <w:sz w:val="24"/>
                <w:szCs w:val="24"/>
              </w:rPr>
            </w:pPr>
            <w:r>
              <w:rPr>
                <w:rFonts w:ascii="Calibri" w:eastAsia="Calibri" w:hAnsi="Calibri" w:cs="Calibri"/>
                <w:sz w:val="22"/>
                <w:szCs w:val="22"/>
              </w:rPr>
              <w:t>1800 €*</w:t>
            </w:r>
          </w:p>
        </w:tc>
        <w:tc>
          <w:tcPr>
            <w:tcW w:w="1129" w:type="dxa"/>
          </w:tcPr>
          <w:p w:rsidR="002B7856" w:rsidRDefault="00ED722E">
            <w:pPr>
              <w:jc w:val="center"/>
              <w:rPr>
                <w:sz w:val="24"/>
                <w:szCs w:val="24"/>
              </w:rPr>
            </w:pPr>
            <w:r>
              <w:rPr>
                <w:rFonts w:ascii="Calibri" w:eastAsia="Calibri" w:hAnsi="Calibri" w:cs="Calibri"/>
                <w:sz w:val="22"/>
                <w:szCs w:val="22"/>
              </w:rPr>
              <w:t>2200 €*</w:t>
            </w:r>
          </w:p>
        </w:tc>
      </w:tr>
    </w:tbl>
    <w:p w:rsidR="002B7856" w:rsidRDefault="002B7856">
      <w:pPr>
        <w:rPr>
          <w:rFonts w:ascii="Calibri" w:eastAsia="Calibri" w:hAnsi="Calibri" w:cs="Calibri"/>
          <w:b/>
          <w:sz w:val="22"/>
          <w:szCs w:val="22"/>
        </w:rPr>
      </w:pPr>
    </w:p>
    <w:p w:rsidR="006D0ABF" w:rsidRPr="00CD3B58" w:rsidRDefault="006D0ABF" w:rsidP="006D0ABF">
      <w:pPr>
        <w:spacing w:after="120"/>
        <w:jc w:val="both"/>
        <w:rPr>
          <w:rFonts w:ascii="Calibri" w:eastAsia="Calibri" w:hAnsi="Calibri" w:cs="Calibri"/>
          <w:i/>
          <w:sz w:val="22"/>
          <w:szCs w:val="22"/>
        </w:rPr>
      </w:pPr>
      <w:r w:rsidRPr="00CD3B58">
        <w:rPr>
          <w:rFonts w:ascii="Calibri" w:eastAsia="Calibri" w:hAnsi="Calibri" w:cs="Calibri"/>
          <w:i/>
          <w:sz w:val="22"/>
          <w:szCs w:val="22"/>
        </w:rPr>
        <w:t xml:space="preserve">Les tarifs proposés sont applicables aux adhérents Campus France. Les tarifs </w:t>
      </w:r>
      <w:r w:rsidR="00D52E7F" w:rsidRPr="00CD3B58">
        <w:rPr>
          <w:rFonts w:ascii="Calibri" w:eastAsia="Calibri" w:hAnsi="Calibri" w:cs="Calibri"/>
          <w:i/>
          <w:sz w:val="22"/>
          <w:szCs w:val="22"/>
        </w:rPr>
        <w:t>applicables</w:t>
      </w:r>
      <w:r w:rsidRPr="00CD3B58">
        <w:rPr>
          <w:rFonts w:ascii="Calibri" w:eastAsia="Calibri" w:hAnsi="Calibri" w:cs="Calibri"/>
          <w:i/>
          <w:sz w:val="22"/>
          <w:szCs w:val="22"/>
        </w:rPr>
        <w:t xml:space="preserve"> aux non-adhérents correspondent au double</w:t>
      </w:r>
      <w:r w:rsidR="00207E74" w:rsidRPr="00CD3B58">
        <w:rPr>
          <w:rFonts w:ascii="Calibri" w:eastAsia="Calibri" w:hAnsi="Calibri" w:cs="Calibri"/>
          <w:i/>
          <w:sz w:val="22"/>
          <w:szCs w:val="22"/>
        </w:rPr>
        <w:t xml:space="preserve"> des montants indiqués ci-dessus</w:t>
      </w:r>
      <w:r w:rsidRPr="00CD3B58">
        <w:rPr>
          <w:rFonts w:ascii="Calibri" w:eastAsia="Calibri" w:hAnsi="Calibri" w:cs="Calibri"/>
          <w:i/>
          <w:sz w:val="22"/>
          <w:szCs w:val="22"/>
        </w:rPr>
        <w:t>.</w:t>
      </w:r>
    </w:p>
    <w:p w:rsidR="002B7856" w:rsidRPr="00CD3B58" w:rsidRDefault="00ED722E" w:rsidP="006D0ABF">
      <w:pPr>
        <w:jc w:val="both"/>
        <w:rPr>
          <w:rFonts w:ascii="Calibri" w:eastAsia="Calibri" w:hAnsi="Calibri" w:cs="Calibri"/>
          <w:sz w:val="22"/>
          <w:szCs w:val="22"/>
        </w:rPr>
      </w:pPr>
      <w:r w:rsidRPr="00CD3B58">
        <w:rPr>
          <w:rFonts w:ascii="Calibri" w:eastAsia="Calibri" w:hAnsi="Calibri" w:cs="Calibri"/>
          <w:sz w:val="22"/>
          <w:szCs w:val="22"/>
        </w:rPr>
        <w:t xml:space="preserve">Le tarif applicable est </w:t>
      </w:r>
      <w:r w:rsidRPr="00CD3B58">
        <w:rPr>
          <w:rFonts w:ascii="Calibri" w:eastAsia="Calibri" w:hAnsi="Calibri" w:cs="Calibri"/>
          <w:b/>
          <w:sz w:val="22"/>
          <w:szCs w:val="22"/>
        </w:rPr>
        <w:t>déterminé par la date d’envoi</w:t>
      </w:r>
      <w:r w:rsidRPr="00CD3B58">
        <w:rPr>
          <w:rFonts w:ascii="Calibri" w:eastAsia="Calibri" w:hAnsi="Calibri" w:cs="Calibri"/>
          <w:sz w:val="22"/>
          <w:szCs w:val="22"/>
        </w:rPr>
        <w:t xml:space="preserve"> de l’engagement de participation signé et tamponné à l’agence Campus France par email ou par la poste.</w:t>
      </w:r>
    </w:p>
    <w:p w:rsidR="002B7856" w:rsidRPr="00CD3B58" w:rsidRDefault="00ED722E">
      <w:pPr>
        <w:spacing w:before="120"/>
        <w:jc w:val="both"/>
        <w:rPr>
          <w:rFonts w:ascii="Calibri" w:eastAsia="Calibri" w:hAnsi="Calibri" w:cs="Calibri"/>
          <w:sz w:val="22"/>
          <w:szCs w:val="22"/>
        </w:rPr>
      </w:pPr>
      <w:r w:rsidRPr="00CD3B58">
        <w:rPr>
          <w:rFonts w:ascii="Calibri" w:eastAsia="Calibri" w:hAnsi="Calibri" w:cs="Calibri"/>
          <w:sz w:val="22"/>
          <w:szCs w:val="22"/>
        </w:rPr>
        <w:t>Les inscriptions se feront selon l’ordre d’arrivée des engagements de participation</w:t>
      </w:r>
      <w:r w:rsidRPr="00CD3B58">
        <w:rPr>
          <w:rFonts w:ascii="Calibri" w:eastAsia="Calibri" w:hAnsi="Calibri" w:cs="Calibri"/>
          <w:b/>
          <w:sz w:val="22"/>
          <w:szCs w:val="22"/>
        </w:rPr>
        <w:t>, sous réserve des places disponibles</w:t>
      </w:r>
      <w:r w:rsidRPr="00CD3B58">
        <w:rPr>
          <w:rFonts w:ascii="Calibri" w:eastAsia="Calibri" w:hAnsi="Calibri" w:cs="Calibri"/>
          <w:sz w:val="22"/>
          <w:szCs w:val="22"/>
        </w:rPr>
        <w:t xml:space="preserve"> et acceptation préalable de l’agence Campus France. </w:t>
      </w:r>
    </w:p>
    <w:p w:rsidR="002B7856" w:rsidRDefault="00ED722E">
      <w:pPr>
        <w:spacing w:before="120"/>
        <w:jc w:val="both"/>
        <w:rPr>
          <w:rFonts w:ascii="Calibri" w:eastAsia="Calibri" w:hAnsi="Calibri" w:cs="Calibri"/>
          <w:sz w:val="22"/>
          <w:szCs w:val="22"/>
        </w:rPr>
      </w:pPr>
      <w:r>
        <w:rPr>
          <w:rFonts w:ascii="Calibri" w:eastAsia="Calibri" w:hAnsi="Calibri" w:cs="Calibri"/>
          <w:b/>
          <w:sz w:val="22"/>
          <w:szCs w:val="22"/>
        </w:rPr>
        <w:t>L’établissement doit également prendre connaissance du « Règlement de participation » et en accepter les conditions avant de renvoyer son engagement de participation.</w:t>
      </w:r>
    </w:p>
    <w:p w:rsidR="00AA0C93" w:rsidRDefault="00AA0C93" w:rsidP="00AA0C93">
      <w:pPr>
        <w:rPr>
          <w:rFonts w:ascii="Calibri" w:eastAsia="Calibri" w:hAnsi="Calibri" w:cs="Calibri"/>
          <w:i/>
          <w:sz w:val="22"/>
          <w:szCs w:val="22"/>
        </w:rPr>
      </w:pPr>
    </w:p>
    <w:p w:rsidR="00AA0C93" w:rsidRPr="00413F95" w:rsidRDefault="00AA0C93" w:rsidP="00035E9E">
      <w:pPr>
        <w:pStyle w:val="Paragraphedeliste"/>
        <w:numPr>
          <w:ilvl w:val="0"/>
          <w:numId w:val="8"/>
        </w:numPr>
        <w:rPr>
          <w:rFonts w:ascii="Calibri" w:eastAsia="Calibri" w:hAnsi="Calibri" w:cs="Calibri"/>
          <w:color w:val="0067B9"/>
          <w:sz w:val="24"/>
          <w:szCs w:val="24"/>
          <w:u w:val="single"/>
        </w:rPr>
      </w:pPr>
      <w:r w:rsidRPr="00413F95">
        <w:rPr>
          <w:rFonts w:ascii="Calibri" w:eastAsia="Calibri" w:hAnsi="Calibri" w:cs="Calibri"/>
          <w:b/>
          <w:color w:val="0067B9"/>
          <w:sz w:val="24"/>
          <w:szCs w:val="24"/>
          <w:u w:val="single"/>
        </w:rPr>
        <w:t>DISPOSITIONS PARTICULIÈRES POUR LES UNIVERSITÉS FRANÇAISES</w:t>
      </w:r>
    </w:p>
    <w:p w:rsidR="00AA0C93" w:rsidRDefault="00AA0C93" w:rsidP="00AA0C93">
      <w:pPr>
        <w:rPr>
          <w:rFonts w:ascii="Calibri" w:eastAsia="Calibri" w:hAnsi="Calibri" w:cs="Calibri"/>
          <w:sz w:val="24"/>
          <w:szCs w:val="24"/>
          <w:u w:val="single"/>
        </w:rPr>
      </w:pPr>
    </w:p>
    <w:p w:rsidR="00AA0C93" w:rsidRDefault="00AA0C93" w:rsidP="00AA0C93">
      <w:pPr>
        <w:jc w:val="both"/>
        <w:rPr>
          <w:rFonts w:ascii="Calibri" w:eastAsia="Calibri" w:hAnsi="Calibri" w:cs="Calibri"/>
          <w:sz w:val="22"/>
          <w:szCs w:val="22"/>
        </w:rPr>
      </w:pPr>
      <w:r w:rsidRPr="00FB4C67">
        <w:rPr>
          <w:rFonts w:ascii="Calibri" w:eastAsia="Calibri" w:hAnsi="Calibri" w:cs="Calibri"/>
          <w:sz w:val="22"/>
          <w:szCs w:val="22"/>
        </w:rPr>
        <w:t xml:space="preserve">L’ambassade de France au Vietnam entend encourager la </w:t>
      </w:r>
      <w:r w:rsidR="002875D1" w:rsidRPr="00FB4C67">
        <w:rPr>
          <w:rFonts w:ascii="Calibri" w:eastAsia="Calibri" w:hAnsi="Calibri" w:cs="Calibri"/>
          <w:sz w:val="22"/>
          <w:szCs w:val="22"/>
        </w:rPr>
        <w:t xml:space="preserve">participation </w:t>
      </w:r>
      <w:r w:rsidRPr="00FB4C67">
        <w:rPr>
          <w:rFonts w:ascii="Calibri" w:eastAsia="Calibri" w:hAnsi="Calibri" w:cs="Calibri"/>
          <w:sz w:val="22"/>
          <w:szCs w:val="22"/>
        </w:rPr>
        <w:t xml:space="preserve">des universités </w:t>
      </w:r>
      <w:r w:rsidR="00955BDB" w:rsidRPr="00FB4C67">
        <w:rPr>
          <w:rFonts w:ascii="Calibri" w:eastAsia="Calibri" w:hAnsi="Calibri" w:cs="Calibri"/>
          <w:sz w:val="22"/>
          <w:szCs w:val="22"/>
        </w:rPr>
        <w:t>françaises</w:t>
      </w:r>
      <w:r w:rsidRPr="00FB4C67">
        <w:rPr>
          <w:rFonts w:ascii="Calibri" w:eastAsia="Calibri" w:hAnsi="Calibri" w:cs="Calibri"/>
          <w:sz w:val="22"/>
          <w:szCs w:val="22"/>
        </w:rPr>
        <w:t xml:space="preserve">. </w:t>
      </w:r>
      <w:r w:rsidRPr="00FB4C67">
        <w:rPr>
          <w:rFonts w:ascii="Calibri" w:eastAsia="Calibri" w:hAnsi="Calibri" w:cs="Calibri"/>
          <w:b/>
          <w:sz w:val="22"/>
          <w:szCs w:val="22"/>
        </w:rPr>
        <w:t>A ce titre, il a été décidé que l</w:t>
      </w:r>
      <w:r w:rsidR="00EF7217" w:rsidRPr="00FB4C67">
        <w:rPr>
          <w:rFonts w:ascii="Calibri" w:eastAsia="Calibri" w:hAnsi="Calibri" w:cs="Calibri"/>
          <w:b/>
          <w:sz w:val="22"/>
          <w:szCs w:val="22"/>
        </w:rPr>
        <w:t>es u</w:t>
      </w:r>
      <w:r w:rsidRPr="00FB4C67">
        <w:rPr>
          <w:rFonts w:ascii="Calibri" w:eastAsia="Calibri" w:hAnsi="Calibri" w:cs="Calibri"/>
          <w:b/>
          <w:sz w:val="22"/>
          <w:szCs w:val="22"/>
        </w:rPr>
        <w:t xml:space="preserve">niversités publiques </w:t>
      </w:r>
      <w:r w:rsidR="00792A8A" w:rsidRPr="00FB4C67">
        <w:rPr>
          <w:rFonts w:ascii="Calibri" w:eastAsia="Calibri" w:hAnsi="Calibri" w:cs="Calibri"/>
          <w:b/>
          <w:sz w:val="22"/>
          <w:szCs w:val="22"/>
        </w:rPr>
        <w:t xml:space="preserve">pourront </w:t>
      </w:r>
      <w:r w:rsidR="004942F1" w:rsidRPr="00FB4C67">
        <w:rPr>
          <w:rFonts w:ascii="Calibri" w:eastAsia="Calibri" w:hAnsi="Calibri" w:cs="Calibri"/>
          <w:b/>
          <w:sz w:val="22"/>
          <w:szCs w:val="22"/>
        </w:rPr>
        <w:t>bénéficie</w:t>
      </w:r>
      <w:r w:rsidR="00792A8A" w:rsidRPr="00FB4C67">
        <w:rPr>
          <w:rFonts w:ascii="Calibri" w:eastAsia="Calibri" w:hAnsi="Calibri" w:cs="Calibri"/>
          <w:b/>
          <w:sz w:val="22"/>
          <w:szCs w:val="22"/>
        </w:rPr>
        <w:t>r</w:t>
      </w:r>
      <w:r w:rsidR="004942F1" w:rsidRPr="00FB4C67">
        <w:rPr>
          <w:rFonts w:ascii="Calibri" w:eastAsia="Calibri" w:hAnsi="Calibri" w:cs="Calibri"/>
          <w:b/>
          <w:sz w:val="22"/>
          <w:szCs w:val="22"/>
        </w:rPr>
        <w:t xml:space="preserve">, sur demande, </w:t>
      </w:r>
      <w:r w:rsidRPr="00FB4C67">
        <w:rPr>
          <w:rFonts w:ascii="Calibri" w:eastAsia="Calibri" w:hAnsi="Calibri" w:cs="Calibri"/>
          <w:b/>
          <w:sz w:val="22"/>
          <w:szCs w:val="22"/>
        </w:rPr>
        <w:t>d</w:t>
      </w:r>
      <w:r w:rsidR="009372E5">
        <w:rPr>
          <w:rFonts w:ascii="Calibri" w:eastAsia="Calibri" w:hAnsi="Calibri" w:cs="Calibri"/>
          <w:b/>
          <w:sz w:val="22"/>
          <w:szCs w:val="22"/>
        </w:rPr>
        <w:t xml:space="preserve">e la prise en charge </w:t>
      </w:r>
      <w:r w:rsidRPr="00FB4C67">
        <w:rPr>
          <w:rFonts w:ascii="Calibri" w:eastAsia="Calibri" w:hAnsi="Calibri" w:cs="Calibri"/>
          <w:b/>
          <w:sz w:val="22"/>
          <w:szCs w:val="22"/>
        </w:rPr>
        <w:t>d’un billet d’avion A/R entre la France et l</w:t>
      </w:r>
      <w:r w:rsidR="004942F1" w:rsidRPr="00FB4C67">
        <w:rPr>
          <w:rFonts w:ascii="Calibri" w:eastAsia="Calibri" w:hAnsi="Calibri" w:cs="Calibri"/>
          <w:b/>
          <w:sz w:val="22"/>
          <w:szCs w:val="22"/>
        </w:rPr>
        <w:t>e Vietnam pour un représentant.</w:t>
      </w:r>
      <w:r w:rsidR="00B021CE" w:rsidRPr="00FB4C67">
        <w:rPr>
          <w:rFonts w:ascii="Calibri" w:eastAsia="Calibri" w:hAnsi="Calibri" w:cs="Calibri"/>
          <w:sz w:val="22"/>
          <w:szCs w:val="22"/>
        </w:rPr>
        <w:t xml:space="preserve"> </w:t>
      </w:r>
      <w:r w:rsidRPr="00FB4C67">
        <w:rPr>
          <w:rFonts w:ascii="Calibri" w:eastAsia="Calibri" w:hAnsi="Calibri" w:cs="Calibri"/>
          <w:sz w:val="22"/>
          <w:szCs w:val="22"/>
        </w:rPr>
        <w:t>Cette</w:t>
      </w:r>
      <w:r>
        <w:rPr>
          <w:rFonts w:ascii="Calibri" w:eastAsia="Calibri" w:hAnsi="Calibri" w:cs="Calibri"/>
          <w:sz w:val="22"/>
          <w:szCs w:val="22"/>
        </w:rPr>
        <w:t xml:space="preserve"> disposition n’est pas applicable pour les </w:t>
      </w:r>
      <w:r w:rsidR="00BD369B">
        <w:rPr>
          <w:rFonts w:ascii="Calibri" w:eastAsia="Calibri" w:hAnsi="Calibri" w:cs="Calibri"/>
          <w:sz w:val="22"/>
          <w:szCs w:val="22"/>
        </w:rPr>
        <w:t>universités s’inscrivant selon les modalités de la formule 2.</w:t>
      </w:r>
    </w:p>
    <w:p w:rsidR="00AA0C93" w:rsidRDefault="00AA0C93" w:rsidP="00AA0C93">
      <w:pPr>
        <w:jc w:val="both"/>
        <w:rPr>
          <w:rFonts w:ascii="Calibri" w:eastAsia="Calibri" w:hAnsi="Calibri" w:cs="Calibri"/>
          <w:sz w:val="22"/>
          <w:szCs w:val="22"/>
        </w:rPr>
      </w:pPr>
    </w:p>
    <w:p w:rsidR="007C6289" w:rsidRDefault="00AA0C93" w:rsidP="007C6289">
      <w:pPr>
        <w:jc w:val="both"/>
        <w:rPr>
          <w:rFonts w:asciiTheme="minorHAnsi" w:eastAsia="Calibri" w:hAnsiTheme="minorHAnsi" w:cstheme="minorHAnsi"/>
          <w:color w:val="0000FF"/>
          <w:sz w:val="22"/>
          <w:szCs w:val="22"/>
          <w:u w:val="single"/>
        </w:rPr>
      </w:pPr>
      <w:r>
        <w:rPr>
          <w:rFonts w:ascii="Calibri" w:eastAsia="Calibri" w:hAnsi="Calibri" w:cs="Calibri"/>
          <w:sz w:val="22"/>
          <w:szCs w:val="22"/>
        </w:rPr>
        <w:t>Les demandes de prise en charge sont gérées</w:t>
      </w:r>
      <w:r w:rsidR="00CD3B58">
        <w:rPr>
          <w:rFonts w:ascii="Calibri" w:eastAsia="Calibri" w:hAnsi="Calibri" w:cs="Calibri"/>
          <w:sz w:val="22"/>
          <w:szCs w:val="22"/>
        </w:rPr>
        <w:t xml:space="preserve"> par l’agence Campus France. Votre contact</w:t>
      </w:r>
      <w:r>
        <w:rPr>
          <w:rFonts w:ascii="Calibri" w:eastAsia="Calibri" w:hAnsi="Calibri" w:cs="Calibri"/>
          <w:sz w:val="22"/>
          <w:szCs w:val="22"/>
        </w:rPr>
        <w:t xml:space="preserve"> sur ce point </w:t>
      </w:r>
      <w:r w:rsidR="00CD3B58">
        <w:rPr>
          <w:rFonts w:ascii="Calibri" w:eastAsia="Calibri" w:hAnsi="Calibri" w:cs="Calibri"/>
          <w:sz w:val="22"/>
          <w:szCs w:val="22"/>
        </w:rPr>
        <w:t>est</w:t>
      </w:r>
      <w:r>
        <w:rPr>
          <w:rFonts w:ascii="Calibri" w:eastAsia="Calibri" w:hAnsi="Calibri" w:cs="Calibri"/>
          <w:sz w:val="22"/>
          <w:szCs w:val="22"/>
        </w:rPr>
        <w:t xml:space="preserve"> Mme </w:t>
      </w:r>
      <w:r w:rsidRPr="00462105">
        <w:rPr>
          <w:rFonts w:ascii="Calibri" w:eastAsia="Calibri" w:hAnsi="Calibri" w:cs="Calibri"/>
          <w:sz w:val="22"/>
          <w:szCs w:val="22"/>
        </w:rPr>
        <w:t>Bun-</w:t>
      </w:r>
      <w:proofErr w:type="spellStart"/>
      <w:r w:rsidRPr="00462105">
        <w:rPr>
          <w:rFonts w:ascii="Calibri" w:eastAsia="Calibri" w:hAnsi="Calibri" w:cs="Calibri"/>
          <w:sz w:val="22"/>
          <w:szCs w:val="22"/>
        </w:rPr>
        <w:t>Tieng</w:t>
      </w:r>
      <w:proofErr w:type="spellEnd"/>
      <w:r w:rsidRPr="00462105">
        <w:rPr>
          <w:rFonts w:ascii="Calibri" w:eastAsia="Calibri" w:hAnsi="Calibri" w:cs="Calibri"/>
          <w:sz w:val="22"/>
          <w:szCs w:val="22"/>
        </w:rPr>
        <w:t xml:space="preserve"> </w:t>
      </w:r>
      <w:proofErr w:type="spellStart"/>
      <w:r w:rsidRPr="00462105">
        <w:rPr>
          <w:rFonts w:ascii="Calibri" w:eastAsia="Calibri" w:hAnsi="Calibri" w:cs="Calibri"/>
          <w:sz w:val="22"/>
          <w:szCs w:val="22"/>
        </w:rPr>
        <w:t>Ung</w:t>
      </w:r>
      <w:proofErr w:type="spellEnd"/>
      <w:r>
        <w:rPr>
          <w:rFonts w:ascii="Calibri" w:eastAsia="Calibri" w:hAnsi="Calibri" w:cs="Calibri"/>
          <w:sz w:val="22"/>
          <w:szCs w:val="22"/>
        </w:rPr>
        <w:t> :</w:t>
      </w:r>
      <w:r w:rsidR="007C6289">
        <w:rPr>
          <w:rFonts w:ascii="Calibri" w:eastAsia="Calibri" w:hAnsi="Calibri" w:cs="Calibri"/>
          <w:sz w:val="22"/>
          <w:szCs w:val="22"/>
        </w:rPr>
        <w:t xml:space="preserve"> </w:t>
      </w:r>
      <w:hyperlink r:id="rId10" w:history="1">
        <w:r w:rsidR="007C6289" w:rsidRPr="00C717BE">
          <w:rPr>
            <w:rFonts w:asciiTheme="minorHAnsi" w:eastAsia="Calibri" w:hAnsiTheme="minorHAnsi" w:cstheme="minorHAnsi"/>
            <w:color w:val="009FDF"/>
            <w:sz w:val="22"/>
            <w:szCs w:val="22"/>
            <w:u w:val="single"/>
          </w:rPr>
          <w:t>bun-tieng.ung@campusfrance.org</w:t>
        </w:r>
      </w:hyperlink>
    </w:p>
    <w:p w:rsidR="002B7856" w:rsidRPr="00FB4C67" w:rsidRDefault="00ED722E" w:rsidP="00035E9E">
      <w:pPr>
        <w:pStyle w:val="Paragraphedeliste"/>
        <w:numPr>
          <w:ilvl w:val="0"/>
          <w:numId w:val="8"/>
        </w:numPr>
      </w:pPr>
      <w:bookmarkStart w:id="0" w:name="_GoBack"/>
      <w:bookmarkEnd w:id="0"/>
      <w:r w:rsidRPr="00B04E6F">
        <w:rPr>
          <w:rFonts w:ascii="Calibri" w:eastAsia="Calibri" w:hAnsi="Calibri" w:cs="Calibri"/>
          <w:b/>
          <w:sz w:val="24"/>
          <w:szCs w:val="24"/>
          <w:u w:val="single"/>
        </w:rPr>
        <w:lastRenderedPageBreak/>
        <w:t xml:space="preserve">PRESTATIONS INCLUSES </w:t>
      </w:r>
      <w:r w:rsidR="006C2DC1">
        <w:rPr>
          <w:rFonts w:ascii="Calibri" w:eastAsia="Calibri" w:hAnsi="Calibri" w:cs="Calibri"/>
          <w:b/>
          <w:sz w:val="24"/>
          <w:szCs w:val="24"/>
          <w:u w:val="single"/>
        </w:rPr>
        <w:t xml:space="preserve">SELON LES </w:t>
      </w:r>
      <w:r w:rsidRPr="00B04E6F">
        <w:rPr>
          <w:rFonts w:ascii="Calibri" w:eastAsia="Calibri" w:hAnsi="Calibri" w:cs="Calibri"/>
          <w:b/>
          <w:sz w:val="24"/>
          <w:szCs w:val="24"/>
          <w:u w:val="single"/>
        </w:rPr>
        <w:t>FORMULES</w:t>
      </w:r>
    </w:p>
    <w:p w:rsidR="00FB4C67" w:rsidRDefault="00FB4C67" w:rsidP="00FB4C67"/>
    <w:p w:rsidR="00FB4C67" w:rsidRDefault="00FB4C67" w:rsidP="00FB4C67">
      <w:pPr>
        <w:rPr>
          <w:rFonts w:ascii="Calibri" w:eastAsia="Calibri" w:hAnsi="Calibri" w:cs="Calibri"/>
          <w:b/>
          <w:sz w:val="22"/>
          <w:szCs w:val="22"/>
        </w:rPr>
      </w:pPr>
      <w:r w:rsidRPr="00FB4C67">
        <w:rPr>
          <w:rFonts w:ascii="Calibri" w:eastAsia="Calibri" w:hAnsi="Calibri" w:cs="Calibri"/>
          <w:b/>
          <w:sz w:val="22"/>
          <w:szCs w:val="22"/>
        </w:rPr>
        <w:t>Prestations générales</w:t>
      </w:r>
    </w:p>
    <w:p w:rsidR="00FB4C67" w:rsidRPr="00A36DAC" w:rsidRDefault="00FB4C67" w:rsidP="00FB4C67">
      <w:pPr>
        <w:pStyle w:val="Paragraphedeliste"/>
        <w:numPr>
          <w:ilvl w:val="0"/>
          <w:numId w:val="3"/>
        </w:numPr>
        <w:rPr>
          <w:rFonts w:ascii="Calibri" w:eastAsia="Calibri" w:hAnsi="Calibri" w:cs="Calibri"/>
          <w:b/>
          <w:i/>
          <w:sz w:val="22"/>
          <w:szCs w:val="22"/>
        </w:rPr>
      </w:pPr>
      <w:r w:rsidRPr="00FB4C67">
        <w:rPr>
          <w:rFonts w:ascii="Calibri" w:eastAsia="Calibri" w:hAnsi="Calibri" w:cs="Calibri"/>
          <w:sz w:val="22"/>
          <w:szCs w:val="22"/>
        </w:rPr>
        <w:t>Aménagement d’un stand comportant une table et 2 chaises, un panneau d’ident</w:t>
      </w:r>
      <w:r>
        <w:rPr>
          <w:rFonts w:ascii="Calibri" w:eastAsia="Calibri" w:hAnsi="Calibri" w:cs="Calibri"/>
          <w:sz w:val="22"/>
          <w:szCs w:val="22"/>
        </w:rPr>
        <w:t>ification spécifique, une nappe,</w:t>
      </w:r>
      <w:r w:rsidRPr="00FB4C67">
        <w:rPr>
          <w:rFonts w:ascii="Calibri" w:eastAsia="Calibri" w:hAnsi="Calibri" w:cs="Calibri"/>
          <w:sz w:val="22"/>
          <w:szCs w:val="22"/>
        </w:rPr>
        <w:t xml:space="preserve"> un casier avec verrou, une prise électrique </w:t>
      </w:r>
      <w:r w:rsidRPr="00A36DAC">
        <w:rPr>
          <w:rFonts w:ascii="Calibri" w:eastAsia="Calibri" w:hAnsi="Calibri" w:cs="Calibri"/>
          <w:i/>
          <w:sz w:val="22"/>
          <w:szCs w:val="22"/>
        </w:rPr>
        <w:t>(Formule 1 &amp; 3 : 1 stand par établissement / Formule 2 : 2 stands accolés pour le groupement)</w:t>
      </w:r>
    </w:p>
    <w:p w:rsidR="00FB4C67" w:rsidRDefault="00FB4C67" w:rsidP="00FB4C67">
      <w:pPr>
        <w:pStyle w:val="Paragraphedeliste"/>
        <w:numPr>
          <w:ilvl w:val="0"/>
          <w:numId w:val="3"/>
        </w:numPr>
        <w:jc w:val="both"/>
        <w:rPr>
          <w:rFonts w:ascii="Calibri" w:eastAsia="Calibri" w:hAnsi="Calibri" w:cs="Calibri"/>
          <w:sz w:val="22"/>
          <w:szCs w:val="22"/>
        </w:rPr>
      </w:pPr>
      <w:r w:rsidRPr="00FB4C67">
        <w:rPr>
          <w:rFonts w:ascii="Calibri" w:eastAsia="Calibri" w:hAnsi="Calibri" w:cs="Calibri"/>
          <w:sz w:val="22"/>
          <w:szCs w:val="22"/>
        </w:rPr>
        <w:t>Décors spécifiquement réalisés pour l’événement</w:t>
      </w:r>
      <w:r>
        <w:rPr>
          <w:rFonts w:ascii="Calibri" w:eastAsia="Calibri" w:hAnsi="Calibri" w:cs="Calibri"/>
          <w:sz w:val="22"/>
          <w:szCs w:val="22"/>
        </w:rPr>
        <w:t xml:space="preserve"> </w:t>
      </w:r>
    </w:p>
    <w:p w:rsidR="00FB4C67" w:rsidRPr="00FB4C67" w:rsidRDefault="00FB4C67" w:rsidP="00FB4C67">
      <w:pPr>
        <w:pStyle w:val="Paragraphedeliste"/>
        <w:ind w:left="360"/>
        <w:jc w:val="both"/>
        <w:rPr>
          <w:rFonts w:ascii="Calibri" w:eastAsia="Calibri" w:hAnsi="Calibri" w:cs="Calibri"/>
          <w:sz w:val="22"/>
          <w:szCs w:val="22"/>
        </w:rPr>
      </w:pPr>
      <w:r>
        <w:rPr>
          <w:rFonts w:ascii="Calibri" w:eastAsia="Calibri" w:hAnsi="Calibri" w:cs="Calibri"/>
          <w:b/>
          <w:sz w:val="22"/>
          <w:szCs w:val="22"/>
        </w:rPr>
        <w:t>N.B. Les kakémonos ne sont pas autorisés pour ne pas cacher les décors</w:t>
      </w:r>
    </w:p>
    <w:p w:rsidR="00FB4C67" w:rsidRPr="00FB4C67" w:rsidRDefault="00FB4C67" w:rsidP="00FB4C67">
      <w:pPr>
        <w:pStyle w:val="Paragraphedeliste"/>
        <w:numPr>
          <w:ilvl w:val="0"/>
          <w:numId w:val="3"/>
        </w:numPr>
        <w:rPr>
          <w:rFonts w:ascii="Calibri" w:eastAsia="Calibri" w:hAnsi="Calibri" w:cs="Calibri"/>
          <w:b/>
          <w:sz w:val="22"/>
          <w:szCs w:val="22"/>
        </w:rPr>
      </w:pPr>
      <w:r>
        <w:rPr>
          <w:rFonts w:ascii="Calibri" w:eastAsia="Calibri" w:hAnsi="Calibri" w:cs="Calibri"/>
          <w:sz w:val="22"/>
          <w:szCs w:val="22"/>
        </w:rPr>
        <w:t>Module de prise de RDV avec les établissements pour les étudiants</w:t>
      </w:r>
    </w:p>
    <w:p w:rsidR="002B7856" w:rsidRDefault="002B7856">
      <w:pPr>
        <w:spacing w:line="276" w:lineRule="auto"/>
        <w:rPr>
          <w:rFonts w:ascii="Calibri" w:eastAsia="Calibri" w:hAnsi="Calibri" w:cs="Calibri"/>
          <w:sz w:val="22"/>
          <w:szCs w:val="22"/>
        </w:rPr>
      </w:pPr>
    </w:p>
    <w:p w:rsidR="00A36DAC" w:rsidRDefault="00A36DAC">
      <w:pPr>
        <w:spacing w:line="276" w:lineRule="auto"/>
        <w:rPr>
          <w:rFonts w:ascii="Calibri" w:eastAsia="Calibri" w:hAnsi="Calibri" w:cs="Calibri"/>
          <w:b/>
          <w:sz w:val="22"/>
          <w:szCs w:val="22"/>
        </w:rPr>
      </w:pPr>
      <w:r w:rsidRPr="00A36DAC">
        <w:rPr>
          <w:rFonts w:ascii="Calibri" w:eastAsia="Calibri" w:hAnsi="Calibri" w:cs="Calibri"/>
          <w:b/>
          <w:sz w:val="22"/>
          <w:szCs w:val="22"/>
        </w:rPr>
        <w:t>Communication : une campagne de publicité à l’échelle nationale et locale</w:t>
      </w:r>
    </w:p>
    <w:p w:rsidR="00A36DAC" w:rsidRPr="00A36DAC" w:rsidRDefault="00A36DAC" w:rsidP="00A36DAC">
      <w:pPr>
        <w:pStyle w:val="Paragraphedeliste"/>
        <w:numPr>
          <w:ilvl w:val="0"/>
          <w:numId w:val="3"/>
        </w:numPr>
        <w:spacing w:line="276" w:lineRule="auto"/>
        <w:rPr>
          <w:rFonts w:ascii="Calibri" w:eastAsia="Calibri" w:hAnsi="Calibri" w:cs="Calibri"/>
          <w:b/>
          <w:sz w:val="22"/>
          <w:szCs w:val="22"/>
        </w:rPr>
      </w:pPr>
      <w:r w:rsidRPr="00A36DAC">
        <w:rPr>
          <w:rFonts w:ascii="Calibri" w:eastAsia="Calibri" w:hAnsi="Calibri" w:cs="Calibri"/>
          <w:sz w:val="22"/>
          <w:szCs w:val="22"/>
        </w:rPr>
        <w:t>Page de présentation de l’établissement sur le site web en 2 langues</w:t>
      </w:r>
    </w:p>
    <w:p w:rsidR="00A36DAC" w:rsidRPr="00A36DAC" w:rsidRDefault="00A36DAC" w:rsidP="00A36DAC">
      <w:pPr>
        <w:pStyle w:val="Paragraphedeliste"/>
        <w:numPr>
          <w:ilvl w:val="0"/>
          <w:numId w:val="3"/>
        </w:numPr>
        <w:spacing w:line="276" w:lineRule="auto"/>
        <w:rPr>
          <w:rFonts w:ascii="Calibri" w:eastAsia="Calibri" w:hAnsi="Calibri" w:cs="Calibri"/>
          <w:b/>
          <w:sz w:val="22"/>
          <w:szCs w:val="22"/>
        </w:rPr>
      </w:pPr>
      <w:r w:rsidRPr="00A36DAC">
        <w:rPr>
          <w:rFonts w:ascii="Calibri" w:eastAsia="Calibri" w:hAnsi="Calibri" w:cs="Calibri"/>
          <w:sz w:val="22"/>
          <w:szCs w:val="22"/>
        </w:rPr>
        <w:t>Page de présentation de l’établissement sur le catalogue en vietnamien de l’événement</w:t>
      </w:r>
    </w:p>
    <w:p w:rsidR="00A36DAC" w:rsidRPr="00A36DAC" w:rsidRDefault="00A36DAC" w:rsidP="00A36DAC">
      <w:pPr>
        <w:pStyle w:val="Paragraphedeliste"/>
        <w:numPr>
          <w:ilvl w:val="0"/>
          <w:numId w:val="3"/>
        </w:numPr>
        <w:spacing w:line="276" w:lineRule="auto"/>
        <w:rPr>
          <w:rFonts w:ascii="Calibri" w:eastAsia="Calibri" w:hAnsi="Calibri" w:cs="Calibri"/>
          <w:b/>
          <w:sz w:val="22"/>
          <w:szCs w:val="22"/>
        </w:rPr>
      </w:pPr>
      <w:r w:rsidRPr="00A36DAC">
        <w:rPr>
          <w:rFonts w:ascii="Calibri" w:eastAsia="Calibri" w:hAnsi="Calibri" w:cs="Calibri"/>
          <w:sz w:val="22"/>
          <w:szCs w:val="22"/>
        </w:rPr>
        <w:t xml:space="preserve">Post Facebook </w:t>
      </w:r>
      <w:r>
        <w:rPr>
          <w:rFonts w:ascii="Calibri" w:eastAsia="Calibri" w:hAnsi="Calibri" w:cs="Calibri"/>
          <w:sz w:val="22"/>
          <w:szCs w:val="22"/>
        </w:rPr>
        <w:t>stimulé</w:t>
      </w:r>
      <w:r w:rsidRPr="00A36DAC">
        <w:rPr>
          <w:rFonts w:ascii="Calibri" w:eastAsia="Calibri" w:hAnsi="Calibri" w:cs="Calibri"/>
          <w:sz w:val="22"/>
          <w:szCs w:val="22"/>
        </w:rPr>
        <w:t xml:space="preserve"> sur votre établissement en amont du salon</w:t>
      </w:r>
    </w:p>
    <w:p w:rsidR="00A36DAC" w:rsidRPr="00A36DAC" w:rsidRDefault="00A36DAC" w:rsidP="00A36DAC">
      <w:pPr>
        <w:pStyle w:val="Paragraphedeliste"/>
        <w:numPr>
          <w:ilvl w:val="0"/>
          <w:numId w:val="3"/>
        </w:numPr>
        <w:spacing w:line="276" w:lineRule="auto"/>
        <w:rPr>
          <w:rFonts w:ascii="Calibri" w:eastAsia="Calibri" w:hAnsi="Calibri" w:cs="Calibri"/>
          <w:b/>
          <w:sz w:val="22"/>
          <w:szCs w:val="22"/>
        </w:rPr>
      </w:pPr>
      <w:r w:rsidRPr="00A36DAC">
        <w:rPr>
          <w:rFonts w:ascii="Calibri" w:eastAsia="Calibri" w:hAnsi="Calibri" w:cs="Calibri"/>
          <w:sz w:val="22"/>
          <w:szCs w:val="22"/>
        </w:rPr>
        <w:t>Assistant(s) sur votre stand dans les 2 villes pour optimiser la communication avec le public vietnamien</w:t>
      </w:r>
      <w:r>
        <w:rPr>
          <w:rFonts w:ascii="Calibri" w:eastAsia="Calibri" w:hAnsi="Calibri" w:cs="Calibri"/>
          <w:sz w:val="22"/>
          <w:szCs w:val="22"/>
        </w:rPr>
        <w:t xml:space="preserve"> (</w:t>
      </w:r>
      <w:r w:rsidRPr="00A36DAC">
        <w:rPr>
          <w:rFonts w:ascii="Calibri" w:eastAsia="Calibri" w:hAnsi="Calibri" w:cs="Calibri"/>
          <w:i/>
          <w:sz w:val="22"/>
          <w:szCs w:val="22"/>
        </w:rPr>
        <w:t>Formule 1 &amp; 3 : présence d’un 1 assistant</w:t>
      </w:r>
      <w:r>
        <w:rPr>
          <w:rFonts w:ascii="Calibri" w:eastAsia="Calibri" w:hAnsi="Calibri" w:cs="Calibri"/>
          <w:i/>
          <w:sz w:val="22"/>
          <w:szCs w:val="22"/>
        </w:rPr>
        <w:t xml:space="preserve"> / </w:t>
      </w:r>
      <w:r w:rsidRPr="00A36DAC">
        <w:rPr>
          <w:rFonts w:ascii="Calibri" w:eastAsia="Calibri" w:hAnsi="Calibri" w:cs="Calibri"/>
          <w:i/>
          <w:sz w:val="22"/>
          <w:szCs w:val="22"/>
        </w:rPr>
        <w:t>Formule 2 : présence de 2 assistants</w:t>
      </w:r>
      <w:r>
        <w:rPr>
          <w:rFonts w:ascii="Calibri" w:eastAsia="Calibri" w:hAnsi="Calibri" w:cs="Calibri"/>
          <w:i/>
          <w:sz w:val="22"/>
          <w:szCs w:val="22"/>
        </w:rPr>
        <w:t>)</w:t>
      </w:r>
    </w:p>
    <w:p w:rsidR="00A36DAC" w:rsidRPr="00A36DAC" w:rsidRDefault="00A36DAC" w:rsidP="00A36DAC">
      <w:pPr>
        <w:pStyle w:val="Paragraphedeliste"/>
        <w:numPr>
          <w:ilvl w:val="0"/>
          <w:numId w:val="3"/>
        </w:numPr>
        <w:spacing w:line="276" w:lineRule="auto"/>
        <w:rPr>
          <w:rFonts w:ascii="Calibri" w:eastAsia="Calibri" w:hAnsi="Calibri" w:cs="Calibri"/>
          <w:b/>
          <w:sz w:val="22"/>
          <w:szCs w:val="22"/>
        </w:rPr>
      </w:pPr>
      <w:r w:rsidRPr="00A36DAC">
        <w:rPr>
          <w:rFonts w:ascii="Calibri" w:eastAsia="Calibri" w:hAnsi="Calibri" w:cs="Calibri"/>
          <w:sz w:val="22"/>
          <w:szCs w:val="22"/>
        </w:rPr>
        <w:t>Réception et stockage des colis de brochures/goodies, mise à disposition sur le stand le jour de l’événement</w:t>
      </w:r>
    </w:p>
    <w:p w:rsidR="00A36DAC" w:rsidRDefault="00A36DAC" w:rsidP="00A36DAC">
      <w:pPr>
        <w:spacing w:line="276" w:lineRule="auto"/>
        <w:rPr>
          <w:rFonts w:ascii="Calibri" w:eastAsia="Calibri" w:hAnsi="Calibri" w:cs="Calibri"/>
          <w:b/>
          <w:sz w:val="22"/>
          <w:szCs w:val="22"/>
        </w:rPr>
      </w:pPr>
    </w:p>
    <w:p w:rsidR="00A36DAC" w:rsidRDefault="00A36DAC" w:rsidP="00A36DAC">
      <w:pPr>
        <w:spacing w:line="276" w:lineRule="auto"/>
        <w:rPr>
          <w:rFonts w:ascii="Calibri" w:eastAsia="Calibri" w:hAnsi="Calibri" w:cs="Calibri"/>
          <w:b/>
          <w:sz w:val="22"/>
          <w:szCs w:val="22"/>
        </w:rPr>
      </w:pPr>
      <w:r>
        <w:rPr>
          <w:rFonts w:ascii="Calibri" w:eastAsia="Calibri" w:hAnsi="Calibri" w:cs="Calibri"/>
          <w:b/>
          <w:sz w:val="22"/>
          <w:szCs w:val="22"/>
        </w:rPr>
        <w:t>Logistique</w:t>
      </w:r>
    </w:p>
    <w:p w:rsidR="00A36DAC" w:rsidRPr="00A36DAC" w:rsidRDefault="00A36DAC" w:rsidP="00A36DAC">
      <w:pPr>
        <w:pStyle w:val="Paragraphedeliste"/>
        <w:numPr>
          <w:ilvl w:val="0"/>
          <w:numId w:val="9"/>
        </w:numPr>
        <w:jc w:val="both"/>
        <w:rPr>
          <w:rFonts w:ascii="Calibri" w:eastAsia="Calibri" w:hAnsi="Calibri" w:cs="Calibri"/>
          <w:sz w:val="22"/>
          <w:szCs w:val="22"/>
        </w:rPr>
      </w:pPr>
      <w:r w:rsidRPr="00A36DAC">
        <w:rPr>
          <w:rFonts w:ascii="Calibri" w:eastAsia="Calibri" w:hAnsi="Calibri" w:cs="Calibri"/>
          <w:sz w:val="22"/>
          <w:szCs w:val="22"/>
        </w:rPr>
        <w:t>Transferts aéroport/hôtel sur les vols recommandés</w:t>
      </w:r>
    </w:p>
    <w:p w:rsidR="00A36DAC" w:rsidRPr="00A36DAC" w:rsidRDefault="00A36DAC" w:rsidP="00A36DAC">
      <w:pPr>
        <w:pStyle w:val="Paragraphedeliste"/>
        <w:numPr>
          <w:ilvl w:val="0"/>
          <w:numId w:val="9"/>
        </w:numPr>
        <w:jc w:val="both"/>
        <w:rPr>
          <w:rFonts w:ascii="Calibri" w:eastAsia="Calibri" w:hAnsi="Calibri" w:cs="Calibri"/>
          <w:sz w:val="22"/>
          <w:szCs w:val="22"/>
        </w:rPr>
      </w:pPr>
      <w:r w:rsidRPr="00A36DAC">
        <w:rPr>
          <w:rFonts w:ascii="Calibri" w:eastAsia="Calibri" w:hAnsi="Calibri" w:cs="Calibri"/>
          <w:sz w:val="22"/>
          <w:szCs w:val="22"/>
        </w:rPr>
        <w:t>Tarifs préférentiels dans les hôtels recommandés</w:t>
      </w:r>
    </w:p>
    <w:p w:rsidR="00A36DAC" w:rsidRPr="00A36DAC" w:rsidRDefault="00A36DAC" w:rsidP="00A36DAC">
      <w:pPr>
        <w:pStyle w:val="Paragraphedeliste"/>
        <w:numPr>
          <w:ilvl w:val="0"/>
          <w:numId w:val="9"/>
        </w:numPr>
        <w:jc w:val="both"/>
        <w:rPr>
          <w:rFonts w:ascii="Calibri" w:eastAsia="Calibri" w:hAnsi="Calibri" w:cs="Calibri"/>
          <w:sz w:val="22"/>
          <w:szCs w:val="22"/>
        </w:rPr>
      </w:pPr>
      <w:r w:rsidRPr="00A36DAC">
        <w:rPr>
          <w:rFonts w:ascii="Calibri" w:eastAsia="Calibri" w:hAnsi="Calibri" w:cs="Calibri"/>
          <w:sz w:val="22"/>
          <w:szCs w:val="22"/>
        </w:rPr>
        <w:t>Assistance des agents de Campus France tout au long de la mission</w:t>
      </w:r>
    </w:p>
    <w:p w:rsidR="00A36DAC" w:rsidRPr="00A36DAC" w:rsidRDefault="00A36DAC" w:rsidP="00A36DAC">
      <w:pPr>
        <w:pStyle w:val="Paragraphedeliste"/>
        <w:numPr>
          <w:ilvl w:val="0"/>
          <w:numId w:val="9"/>
        </w:numPr>
        <w:spacing w:line="276" w:lineRule="auto"/>
        <w:rPr>
          <w:rFonts w:ascii="Calibri" w:eastAsia="Calibri" w:hAnsi="Calibri" w:cs="Calibri"/>
          <w:b/>
          <w:sz w:val="22"/>
          <w:szCs w:val="22"/>
        </w:rPr>
      </w:pPr>
      <w:r w:rsidRPr="00A36DAC">
        <w:rPr>
          <w:rFonts w:ascii="Calibri" w:eastAsia="Calibri" w:hAnsi="Calibri" w:cs="Calibri"/>
          <w:sz w:val="22"/>
          <w:szCs w:val="22"/>
        </w:rPr>
        <w:t>Collations et déjeuners dans chaque ville le jour de l’événement pour les représentants</w:t>
      </w:r>
      <w:r>
        <w:rPr>
          <w:rFonts w:ascii="Calibri" w:eastAsia="Calibri" w:hAnsi="Calibri" w:cs="Calibri"/>
          <w:sz w:val="22"/>
          <w:szCs w:val="22"/>
        </w:rPr>
        <w:t xml:space="preserve"> (</w:t>
      </w:r>
      <w:r w:rsidRPr="00A36DAC">
        <w:rPr>
          <w:rFonts w:ascii="Calibri" w:eastAsia="Calibri" w:hAnsi="Calibri" w:cs="Calibri"/>
          <w:i/>
          <w:sz w:val="22"/>
          <w:szCs w:val="22"/>
        </w:rPr>
        <w:t>Fo</w:t>
      </w:r>
      <w:r>
        <w:rPr>
          <w:rFonts w:ascii="Calibri" w:eastAsia="Calibri" w:hAnsi="Calibri" w:cs="Calibri"/>
          <w:i/>
          <w:sz w:val="22"/>
          <w:szCs w:val="22"/>
        </w:rPr>
        <w:t>rmule 1 &amp; 3 : pour 2 personnes au maximum / Formule 2 : pour 4 personnes au maximum)</w:t>
      </w:r>
    </w:p>
    <w:p w:rsidR="00A36DAC" w:rsidRDefault="00A36DAC" w:rsidP="00A36DAC">
      <w:pPr>
        <w:spacing w:line="276" w:lineRule="auto"/>
        <w:rPr>
          <w:rFonts w:ascii="Calibri" w:eastAsia="Calibri" w:hAnsi="Calibri" w:cs="Calibri"/>
          <w:b/>
          <w:sz w:val="22"/>
          <w:szCs w:val="22"/>
        </w:rPr>
      </w:pPr>
    </w:p>
    <w:p w:rsidR="00A36DAC" w:rsidRDefault="00A36DAC" w:rsidP="00A36DAC">
      <w:pPr>
        <w:spacing w:line="276" w:lineRule="auto"/>
        <w:rPr>
          <w:rFonts w:ascii="Calibri" w:eastAsia="Calibri" w:hAnsi="Calibri" w:cs="Calibri"/>
          <w:b/>
          <w:sz w:val="22"/>
          <w:szCs w:val="22"/>
        </w:rPr>
      </w:pPr>
      <w:r>
        <w:rPr>
          <w:rFonts w:ascii="Calibri" w:eastAsia="Calibri" w:hAnsi="Calibri" w:cs="Calibri"/>
          <w:b/>
          <w:sz w:val="22"/>
          <w:szCs w:val="22"/>
        </w:rPr>
        <w:t>Sur demande</w:t>
      </w:r>
    </w:p>
    <w:p w:rsidR="00F0702A" w:rsidRPr="00F0702A" w:rsidRDefault="00F0702A" w:rsidP="00F0702A">
      <w:pPr>
        <w:pStyle w:val="Paragraphedeliste"/>
        <w:numPr>
          <w:ilvl w:val="0"/>
          <w:numId w:val="10"/>
        </w:numPr>
        <w:spacing w:line="276" w:lineRule="auto"/>
        <w:rPr>
          <w:rFonts w:ascii="Calibri" w:eastAsia="Calibri" w:hAnsi="Calibri" w:cs="Calibri"/>
          <w:b/>
          <w:sz w:val="22"/>
          <w:szCs w:val="22"/>
        </w:rPr>
      </w:pPr>
      <w:r>
        <w:rPr>
          <w:rFonts w:ascii="Calibri" w:eastAsia="Calibri" w:hAnsi="Calibri" w:cs="Calibri"/>
          <w:sz w:val="22"/>
          <w:szCs w:val="22"/>
        </w:rPr>
        <w:t>Un créneau de conférence à Hanoi ou à Ho Chi Minh-Ville (</w:t>
      </w:r>
      <w:r>
        <w:rPr>
          <w:rFonts w:ascii="Calibri" w:eastAsia="Calibri" w:hAnsi="Calibri" w:cs="Calibri"/>
          <w:b/>
          <w:sz w:val="22"/>
          <w:szCs w:val="22"/>
        </w:rPr>
        <w:t>dans la limite des places disponibles</w:t>
      </w:r>
      <w:r>
        <w:rPr>
          <w:rFonts w:ascii="Calibri" w:eastAsia="Calibri" w:hAnsi="Calibri" w:cs="Calibri"/>
          <w:sz w:val="22"/>
          <w:szCs w:val="22"/>
        </w:rPr>
        <w:t>) : avant le 31/07/2018</w:t>
      </w:r>
    </w:p>
    <w:p w:rsidR="00F0702A" w:rsidRPr="00F0702A" w:rsidRDefault="00F0702A" w:rsidP="00F0702A">
      <w:pPr>
        <w:pStyle w:val="Paragraphedeliste"/>
        <w:numPr>
          <w:ilvl w:val="0"/>
          <w:numId w:val="10"/>
        </w:numPr>
        <w:spacing w:line="276" w:lineRule="auto"/>
        <w:rPr>
          <w:rFonts w:ascii="Calibri" w:eastAsia="Calibri" w:hAnsi="Calibri" w:cs="Calibri"/>
          <w:b/>
          <w:sz w:val="22"/>
          <w:szCs w:val="22"/>
        </w:rPr>
      </w:pPr>
      <w:r>
        <w:rPr>
          <w:rFonts w:ascii="Calibri" w:eastAsia="Calibri" w:hAnsi="Calibri" w:cs="Calibri"/>
          <w:sz w:val="22"/>
          <w:szCs w:val="22"/>
        </w:rPr>
        <w:t>L’assistance de l’équipe Campus France Vietnam pour organiser en parallèle du salon des rendez-vous avec des entreprises et/ou des lycées et des universités au Vietnam : avant le 01/09/2018</w:t>
      </w:r>
    </w:p>
    <w:p w:rsidR="00F0702A" w:rsidRDefault="00F0702A" w:rsidP="00A36DAC">
      <w:pPr>
        <w:spacing w:line="276" w:lineRule="auto"/>
        <w:rPr>
          <w:rFonts w:ascii="Calibri" w:eastAsia="Calibri" w:hAnsi="Calibri" w:cs="Calibri"/>
          <w:b/>
          <w:sz w:val="22"/>
          <w:szCs w:val="22"/>
        </w:rPr>
      </w:pPr>
    </w:p>
    <w:p w:rsidR="00F0702A" w:rsidRDefault="00F0702A" w:rsidP="00A36DAC">
      <w:pPr>
        <w:spacing w:line="276" w:lineRule="auto"/>
        <w:rPr>
          <w:rFonts w:ascii="Calibri" w:eastAsia="Calibri" w:hAnsi="Calibri" w:cs="Calibri"/>
          <w:b/>
          <w:sz w:val="22"/>
          <w:szCs w:val="22"/>
        </w:rPr>
      </w:pPr>
      <w:r w:rsidRPr="006C0E60">
        <w:rPr>
          <w:rFonts w:ascii="Calibri" w:eastAsia="Calibri" w:hAnsi="Calibri" w:cs="Calibri"/>
          <w:b/>
          <w:i/>
          <w:sz w:val="22"/>
          <w:szCs w:val="22"/>
        </w:rPr>
        <w:t>Les requêtes particulières seront satisfaites dans la limite de nos capacités et du raisonnable.</w:t>
      </w:r>
    </w:p>
    <w:p w:rsidR="00F0702A" w:rsidRDefault="00F0702A" w:rsidP="00A36DAC">
      <w:pPr>
        <w:spacing w:line="276" w:lineRule="auto"/>
        <w:rPr>
          <w:rFonts w:ascii="Calibri" w:eastAsia="Calibri" w:hAnsi="Calibri" w:cs="Calibri"/>
          <w:b/>
          <w:sz w:val="22"/>
          <w:szCs w:val="22"/>
        </w:rPr>
      </w:pPr>
    </w:p>
    <w:p w:rsidR="002B7856" w:rsidRPr="00413F95" w:rsidRDefault="00ED722E" w:rsidP="00035E9E">
      <w:pPr>
        <w:numPr>
          <w:ilvl w:val="0"/>
          <w:numId w:val="8"/>
        </w:numPr>
        <w:ind w:hanging="360"/>
        <w:rPr>
          <w:rFonts w:ascii="Calibri" w:eastAsia="Calibri" w:hAnsi="Calibri" w:cs="Calibri"/>
          <w:color w:val="0067B9"/>
          <w:sz w:val="24"/>
          <w:szCs w:val="24"/>
          <w:u w:val="single"/>
        </w:rPr>
      </w:pPr>
      <w:r w:rsidRPr="00413F95">
        <w:rPr>
          <w:rFonts w:ascii="Calibri" w:eastAsia="Calibri" w:hAnsi="Calibri" w:cs="Calibri"/>
          <w:b/>
          <w:color w:val="0067B9"/>
          <w:sz w:val="24"/>
          <w:szCs w:val="24"/>
          <w:u w:val="single"/>
        </w:rPr>
        <w:t>CALENDRIER</w:t>
      </w:r>
    </w:p>
    <w:p w:rsidR="002B7856" w:rsidRDefault="002B7856">
      <w:pPr>
        <w:jc w:val="both"/>
        <w:rPr>
          <w:rFonts w:ascii="Calibri" w:eastAsia="Calibri" w:hAnsi="Calibri" w:cs="Calibri"/>
          <w:sz w:val="24"/>
          <w:szCs w:val="24"/>
          <w:u w:val="single"/>
        </w:rPr>
      </w:pPr>
    </w:p>
    <w:p w:rsidR="002B7856" w:rsidRDefault="00ED722E">
      <w:pPr>
        <w:jc w:val="both"/>
        <w:rPr>
          <w:rFonts w:ascii="Calibri" w:eastAsia="Calibri" w:hAnsi="Calibri" w:cs="Calibri"/>
          <w:b/>
          <w:sz w:val="22"/>
          <w:szCs w:val="22"/>
        </w:rPr>
      </w:pPr>
      <w:r>
        <w:rPr>
          <w:rFonts w:ascii="Calibri" w:eastAsia="Calibri" w:hAnsi="Calibri" w:cs="Calibri"/>
          <w:sz w:val="22"/>
          <w:szCs w:val="22"/>
        </w:rPr>
        <w:t xml:space="preserve">Voici le calendrier général indicatif pour votre information. </w:t>
      </w:r>
      <w:r>
        <w:rPr>
          <w:rFonts w:ascii="Calibri" w:eastAsia="Calibri" w:hAnsi="Calibri" w:cs="Calibri"/>
          <w:b/>
          <w:sz w:val="22"/>
          <w:szCs w:val="22"/>
        </w:rPr>
        <w:t xml:space="preserve">Les dates butoirs sont indiquées </w:t>
      </w:r>
      <w:r w:rsidRPr="00C717BE">
        <w:rPr>
          <w:rFonts w:ascii="Calibri" w:eastAsia="Calibri" w:hAnsi="Calibri" w:cs="Calibri"/>
          <w:b/>
          <w:color w:val="DA291C"/>
          <w:sz w:val="22"/>
          <w:szCs w:val="22"/>
        </w:rPr>
        <w:t>en rouge</w:t>
      </w:r>
      <w:r>
        <w:rPr>
          <w:rFonts w:ascii="Calibri" w:eastAsia="Calibri" w:hAnsi="Calibri" w:cs="Calibri"/>
          <w:b/>
          <w:sz w:val="22"/>
          <w:szCs w:val="22"/>
        </w:rPr>
        <w:t>.</w:t>
      </w:r>
    </w:p>
    <w:p w:rsidR="00424A15" w:rsidRDefault="00424A15">
      <w:pPr>
        <w:jc w:val="both"/>
        <w:rPr>
          <w:rFonts w:ascii="Calibri" w:eastAsia="Calibri" w:hAnsi="Calibri" w:cs="Calibri"/>
          <w:b/>
          <w:sz w:val="22"/>
          <w:szCs w:val="22"/>
        </w:rPr>
      </w:pPr>
    </w:p>
    <w:p w:rsidR="00424A15" w:rsidRPr="00424A15" w:rsidRDefault="00424A15">
      <w:pPr>
        <w:jc w:val="both"/>
        <w:rPr>
          <w:rFonts w:ascii="Calibri" w:eastAsia="Calibri" w:hAnsi="Calibri" w:cs="Calibri"/>
          <w:b/>
          <w:color w:val="FF0000"/>
          <w:sz w:val="22"/>
          <w:szCs w:val="22"/>
        </w:rPr>
      </w:pPr>
      <w:r w:rsidRPr="00424A15">
        <w:rPr>
          <w:rFonts w:ascii="Calibri" w:eastAsia="Calibri" w:hAnsi="Calibri" w:cs="Calibri"/>
          <w:b/>
          <w:sz w:val="22"/>
          <w:szCs w:val="22"/>
        </w:rPr>
        <w:t xml:space="preserve">Période d’inscription : du 15 avril au </w:t>
      </w:r>
      <w:r w:rsidRPr="00C717BE">
        <w:rPr>
          <w:rFonts w:ascii="Calibri" w:eastAsia="Calibri" w:hAnsi="Calibri" w:cs="Calibri"/>
          <w:b/>
          <w:color w:val="DA291C"/>
          <w:sz w:val="22"/>
          <w:szCs w:val="22"/>
        </w:rPr>
        <w:t>15 juillet 2018</w:t>
      </w:r>
    </w:p>
    <w:p w:rsidR="00424A15" w:rsidRDefault="00424A15">
      <w:pPr>
        <w:jc w:val="both"/>
        <w:rPr>
          <w:rFonts w:ascii="Calibri" w:eastAsia="Calibri" w:hAnsi="Calibri" w:cs="Calibri"/>
          <w:sz w:val="22"/>
          <w:szCs w:val="22"/>
        </w:rPr>
      </w:pPr>
      <w:r>
        <w:rPr>
          <w:rFonts w:ascii="Calibri" w:eastAsia="Calibri" w:hAnsi="Calibri" w:cs="Calibri"/>
          <w:sz w:val="22"/>
          <w:szCs w:val="22"/>
        </w:rPr>
        <w:t>Cette année, des tarifs préférentiels (« </w:t>
      </w:r>
      <w:proofErr w:type="spellStart"/>
      <w:r>
        <w:rPr>
          <w:rFonts w:ascii="Calibri" w:eastAsia="Calibri" w:hAnsi="Calibri" w:cs="Calibri"/>
          <w:sz w:val="22"/>
          <w:szCs w:val="22"/>
        </w:rPr>
        <w:t>early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bird</w:t>
      </w:r>
      <w:proofErr w:type="spellEnd"/>
      <w:r>
        <w:rPr>
          <w:rFonts w:ascii="Calibri" w:eastAsia="Calibri" w:hAnsi="Calibri" w:cs="Calibri"/>
          <w:sz w:val="22"/>
          <w:szCs w:val="22"/>
        </w:rPr>
        <w:t> ») s’appliquent aux établissements s’inscrivant avant le 15 juin 2018.</w:t>
      </w:r>
    </w:p>
    <w:p w:rsidR="00424A15" w:rsidRDefault="00424A15">
      <w:pPr>
        <w:jc w:val="both"/>
        <w:rPr>
          <w:rFonts w:ascii="Calibri" w:eastAsia="Calibri" w:hAnsi="Calibri" w:cs="Calibri"/>
          <w:sz w:val="22"/>
          <w:szCs w:val="22"/>
        </w:rPr>
      </w:pPr>
    </w:p>
    <w:p w:rsidR="002B7856" w:rsidRDefault="00424A15">
      <w:pPr>
        <w:jc w:val="both"/>
        <w:rPr>
          <w:rFonts w:ascii="Calibri" w:eastAsia="Calibri" w:hAnsi="Calibri" w:cs="Calibri"/>
          <w:b/>
          <w:color w:val="FF0000"/>
          <w:sz w:val="22"/>
          <w:szCs w:val="22"/>
        </w:rPr>
      </w:pPr>
      <w:r w:rsidRPr="00424A15">
        <w:rPr>
          <w:rFonts w:ascii="Calibri" w:eastAsia="Calibri" w:hAnsi="Calibri" w:cs="Calibri"/>
          <w:b/>
          <w:sz w:val="22"/>
          <w:szCs w:val="22"/>
        </w:rPr>
        <w:t xml:space="preserve">Réservation de créneaux de conférence lors du Salon : Jusqu’au </w:t>
      </w:r>
      <w:r w:rsidRPr="00C717BE">
        <w:rPr>
          <w:rFonts w:ascii="Calibri" w:eastAsia="Calibri" w:hAnsi="Calibri" w:cs="Calibri"/>
          <w:b/>
          <w:color w:val="DA291C"/>
          <w:sz w:val="22"/>
          <w:szCs w:val="22"/>
        </w:rPr>
        <w:t>31 juillet 2018</w:t>
      </w:r>
    </w:p>
    <w:p w:rsidR="00424A15" w:rsidRDefault="00424A15">
      <w:pPr>
        <w:jc w:val="both"/>
        <w:rPr>
          <w:rFonts w:ascii="Calibri" w:eastAsia="Calibri" w:hAnsi="Calibri" w:cs="Calibri"/>
          <w:sz w:val="22"/>
          <w:szCs w:val="22"/>
        </w:rPr>
      </w:pPr>
      <w:r>
        <w:rPr>
          <w:rFonts w:ascii="Calibri" w:eastAsia="Calibri" w:hAnsi="Calibri" w:cs="Calibri"/>
          <w:sz w:val="22"/>
          <w:szCs w:val="22"/>
        </w:rPr>
        <w:t xml:space="preserve">Via l’engagement d’inscription, vous pouvez spécifiquement demander la réservation d’un créneau </w:t>
      </w:r>
      <w:r>
        <w:rPr>
          <w:rFonts w:ascii="Calibri" w:eastAsia="Calibri" w:hAnsi="Calibri" w:cs="Calibri"/>
          <w:sz w:val="22"/>
          <w:szCs w:val="22"/>
        </w:rPr>
        <w:lastRenderedPageBreak/>
        <w:t xml:space="preserve">pour une présentation à Ho Chi Minh-Ville </w:t>
      </w:r>
      <w:r w:rsidRPr="009C0C84">
        <w:rPr>
          <w:rFonts w:ascii="Calibri" w:eastAsia="Calibri" w:hAnsi="Calibri" w:cs="Calibri"/>
          <w:b/>
          <w:sz w:val="22"/>
          <w:szCs w:val="22"/>
          <w:u w:val="single"/>
        </w:rPr>
        <w:t>ou</w:t>
      </w:r>
      <w:r>
        <w:rPr>
          <w:rFonts w:ascii="Calibri" w:eastAsia="Calibri" w:hAnsi="Calibri" w:cs="Calibri"/>
          <w:sz w:val="22"/>
          <w:szCs w:val="22"/>
        </w:rPr>
        <w:t xml:space="preserve"> à Hanoi.</w:t>
      </w:r>
    </w:p>
    <w:p w:rsidR="00424A15" w:rsidRDefault="00424A15">
      <w:pPr>
        <w:jc w:val="both"/>
        <w:rPr>
          <w:rFonts w:ascii="Calibri" w:eastAsia="Calibri" w:hAnsi="Calibri" w:cs="Calibri"/>
          <w:sz w:val="22"/>
          <w:szCs w:val="22"/>
        </w:rPr>
      </w:pPr>
    </w:p>
    <w:p w:rsidR="00424A15" w:rsidRDefault="00424A15">
      <w:pPr>
        <w:jc w:val="both"/>
        <w:rPr>
          <w:rFonts w:ascii="Calibri" w:eastAsia="Calibri" w:hAnsi="Calibri" w:cs="Calibri"/>
          <w:b/>
          <w:color w:val="FF0000"/>
          <w:sz w:val="22"/>
          <w:szCs w:val="22"/>
        </w:rPr>
      </w:pPr>
      <w:r>
        <w:rPr>
          <w:rFonts w:ascii="Calibri" w:eastAsia="Calibri" w:hAnsi="Calibri" w:cs="Calibri"/>
          <w:b/>
          <w:sz w:val="22"/>
          <w:szCs w:val="22"/>
        </w:rPr>
        <w:t xml:space="preserve">Recueil des informations nécessaires à la </w:t>
      </w:r>
      <w:r w:rsidRPr="00424A15">
        <w:rPr>
          <w:rFonts w:ascii="Calibri" w:eastAsia="Calibri" w:hAnsi="Calibri" w:cs="Calibri"/>
          <w:b/>
          <w:sz w:val="22"/>
          <w:szCs w:val="22"/>
        </w:rPr>
        <w:t xml:space="preserve">communication : Avant le </w:t>
      </w:r>
      <w:r w:rsidRPr="00C717BE">
        <w:rPr>
          <w:rFonts w:ascii="Calibri" w:eastAsia="Calibri" w:hAnsi="Calibri" w:cs="Calibri"/>
          <w:b/>
          <w:color w:val="DA291C"/>
          <w:sz w:val="22"/>
          <w:szCs w:val="22"/>
        </w:rPr>
        <w:t>31 juillet 2018</w:t>
      </w:r>
    </w:p>
    <w:p w:rsidR="00424A15" w:rsidRDefault="00424A15">
      <w:pPr>
        <w:jc w:val="both"/>
        <w:rPr>
          <w:rFonts w:ascii="Calibri" w:eastAsia="Calibri" w:hAnsi="Calibri" w:cs="Calibri"/>
          <w:sz w:val="22"/>
          <w:szCs w:val="22"/>
        </w:rPr>
      </w:pPr>
      <w:r>
        <w:rPr>
          <w:rFonts w:ascii="Calibri" w:eastAsia="Calibri" w:hAnsi="Calibri" w:cs="Calibri"/>
          <w:sz w:val="22"/>
          <w:szCs w:val="22"/>
        </w:rPr>
        <w:t>Pour nous permettre de préparer la communication en août 2018 et vous éviter d’avoir à nous envoyer ces informations au moment de la rentrée universitaire (période particulièrement chargée pour les établissements) nous vous demandons de bien vouloir nous retourner les informations de communication au plus tard le 31 juillet 2018. Un email en juillet vous sera envoyé à cet effet.</w:t>
      </w:r>
    </w:p>
    <w:p w:rsidR="00424A15" w:rsidRPr="00424A15" w:rsidRDefault="00424A15">
      <w:pPr>
        <w:jc w:val="both"/>
        <w:rPr>
          <w:rFonts w:ascii="Calibri" w:eastAsia="Calibri" w:hAnsi="Calibri" w:cs="Calibri"/>
          <w:b/>
          <w:sz w:val="22"/>
          <w:szCs w:val="22"/>
        </w:rPr>
      </w:pPr>
    </w:p>
    <w:p w:rsidR="00424A15" w:rsidRDefault="00424A15">
      <w:pPr>
        <w:jc w:val="both"/>
        <w:rPr>
          <w:rFonts w:ascii="Calibri" w:eastAsia="Calibri" w:hAnsi="Calibri" w:cs="Calibri"/>
          <w:b/>
          <w:color w:val="FF0000"/>
          <w:sz w:val="22"/>
          <w:szCs w:val="22"/>
        </w:rPr>
      </w:pPr>
      <w:r w:rsidRPr="00424A15">
        <w:rPr>
          <w:rFonts w:ascii="Calibri" w:eastAsia="Calibri" w:hAnsi="Calibri" w:cs="Calibri"/>
          <w:b/>
          <w:sz w:val="22"/>
          <w:szCs w:val="22"/>
        </w:rPr>
        <w:t>Recueil des informations complémentaires : Au plus tard le</w:t>
      </w:r>
      <w:r w:rsidRPr="00424A15">
        <w:rPr>
          <w:rFonts w:ascii="Calibri" w:eastAsia="Calibri" w:hAnsi="Calibri" w:cs="Calibri"/>
          <w:b/>
          <w:color w:val="FF0000"/>
          <w:sz w:val="22"/>
          <w:szCs w:val="22"/>
        </w:rPr>
        <w:t xml:space="preserve"> </w:t>
      </w:r>
      <w:r w:rsidRPr="00C717BE">
        <w:rPr>
          <w:rFonts w:ascii="Calibri" w:eastAsia="Calibri" w:hAnsi="Calibri" w:cs="Calibri"/>
          <w:b/>
          <w:color w:val="DA291C"/>
          <w:sz w:val="22"/>
          <w:szCs w:val="22"/>
        </w:rPr>
        <w:t>1er septembre 2018</w:t>
      </w:r>
    </w:p>
    <w:p w:rsidR="00424A15" w:rsidRPr="00424A15" w:rsidRDefault="00424A15" w:rsidP="00424A15">
      <w:pPr>
        <w:jc w:val="both"/>
        <w:rPr>
          <w:rFonts w:ascii="Calibri" w:eastAsia="Calibri" w:hAnsi="Calibri" w:cs="Calibri"/>
          <w:sz w:val="22"/>
          <w:szCs w:val="22"/>
        </w:rPr>
      </w:pPr>
      <w:r w:rsidRPr="00424A15">
        <w:rPr>
          <w:rFonts w:ascii="Calibri" w:eastAsia="Calibri" w:hAnsi="Calibri" w:cs="Calibri"/>
          <w:sz w:val="22"/>
          <w:szCs w:val="22"/>
        </w:rPr>
        <w:t>Un guide concernant les informations pratiques vous sera envoyé début septembre.</w:t>
      </w:r>
    </w:p>
    <w:p w:rsidR="00424A15" w:rsidRDefault="00424A15" w:rsidP="00424A15">
      <w:pPr>
        <w:jc w:val="both"/>
        <w:rPr>
          <w:rFonts w:ascii="Calibri" w:eastAsia="Calibri" w:hAnsi="Calibri" w:cs="Calibri"/>
          <w:sz w:val="22"/>
          <w:szCs w:val="22"/>
        </w:rPr>
      </w:pPr>
      <w:r>
        <w:rPr>
          <w:rFonts w:ascii="Calibri" w:eastAsia="Calibri" w:hAnsi="Calibri" w:cs="Calibri"/>
          <w:sz w:val="22"/>
          <w:szCs w:val="22"/>
        </w:rPr>
        <w:t>Nous vous demandons de bien vouloir nous communiquer :</w:t>
      </w:r>
    </w:p>
    <w:p w:rsidR="00424A15" w:rsidRDefault="00424A15" w:rsidP="00424A15">
      <w:pPr>
        <w:pStyle w:val="Paragraphedeliste"/>
        <w:numPr>
          <w:ilvl w:val="0"/>
          <w:numId w:val="3"/>
        </w:numPr>
        <w:jc w:val="both"/>
        <w:rPr>
          <w:rFonts w:ascii="Calibri" w:eastAsia="Calibri" w:hAnsi="Calibri" w:cs="Calibri"/>
          <w:sz w:val="22"/>
          <w:szCs w:val="22"/>
        </w:rPr>
      </w:pPr>
      <w:r>
        <w:rPr>
          <w:rFonts w:ascii="Calibri" w:eastAsia="Calibri" w:hAnsi="Calibri" w:cs="Calibri"/>
          <w:sz w:val="22"/>
          <w:szCs w:val="22"/>
        </w:rPr>
        <w:t>Les noms et informations des 2 représentants de votre établissement pour le salon</w:t>
      </w:r>
    </w:p>
    <w:p w:rsidR="00424A15" w:rsidRDefault="00424A15" w:rsidP="00424A15">
      <w:pPr>
        <w:pStyle w:val="Paragraphedeliste"/>
        <w:numPr>
          <w:ilvl w:val="0"/>
          <w:numId w:val="3"/>
        </w:numPr>
        <w:jc w:val="both"/>
        <w:rPr>
          <w:rFonts w:ascii="Calibri" w:eastAsia="Calibri" w:hAnsi="Calibri" w:cs="Calibri"/>
          <w:sz w:val="22"/>
          <w:szCs w:val="22"/>
        </w:rPr>
      </w:pPr>
      <w:r w:rsidRPr="00424A15">
        <w:rPr>
          <w:rFonts w:ascii="Calibri" w:eastAsia="Calibri" w:hAnsi="Calibri" w:cs="Calibri"/>
          <w:sz w:val="22"/>
          <w:szCs w:val="22"/>
        </w:rPr>
        <w:t>Toute demande d’assistance de l’équipe Campus France Vietnam pour organiser en parallèle du salon des rendez-vous avec des entreprises et/ou des lycées et des universités au Vietnam.</w:t>
      </w:r>
    </w:p>
    <w:p w:rsidR="00424A15" w:rsidRPr="00424A15" w:rsidRDefault="00424A15" w:rsidP="00424A15">
      <w:pPr>
        <w:jc w:val="both"/>
        <w:rPr>
          <w:rFonts w:ascii="Calibri" w:eastAsia="Calibri" w:hAnsi="Calibri" w:cs="Calibri"/>
          <w:sz w:val="22"/>
          <w:szCs w:val="22"/>
        </w:rPr>
      </w:pPr>
      <w:r w:rsidRPr="00424A15">
        <w:rPr>
          <w:rFonts w:ascii="Calibri" w:eastAsia="Calibri" w:hAnsi="Calibri" w:cs="Calibri"/>
          <w:sz w:val="22"/>
          <w:szCs w:val="22"/>
        </w:rPr>
        <w:t>Un guide concernant les informations pratiques vous sera envoyé début septembre.</w:t>
      </w:r>
    </w:p>
    <w:p w:rsidR="00424A15" w:rsidRDefault="00424A15" w:rsidP="00424A15">
      <w:pPr>
        <w:jc w:val="both"/>
        <w:rPr>
          <w:rFonts w:ascii="Calibri" w:eastAsia="Calibri" w:hAnsi="Calibri" w:cs="Calibri"/>
          <w:sz w:val="22"/>
          <w:szCs w:val="22"/>
        </w:rPr>
      </w:pPr>
    </w:p>
    <w:p w:rsidR="00424A15" w:rsidRDefault="00424A15" w:rsidP="00424A15">
      <w:pPr>
        <w:jc w:val="both"/>
        <w:rPr>
          <w:rFonts w:ascii="Calibri" w:eastAsia="Calibri" w:hAnsi="Calibri" w:cs="Calibri"/>
          <w:b/>
          <w:color w:val="FF0000"/>
          <w:sz w:val="22"/>
          <w:szCs w:val="22"/>
        </w:rPr>
      </w:pPr>
      <w:r>
        <w:rPr>
          <w:rFonts w:ascii="Calibri" w:eastAsia="Calibri" w:hAnsi="Calibri" w:cs="Calibri"/>
          <w:b/>
          <w:sz w:val="22"/>
          <w:szCs w:val="22"/>
        </w:rPr>
        <w:t>Envoi des brochures pour le salon au Vietnam </w:t>
      </w:r>
      <w:r w:rsidRPr="00424A15">
        <w:rPr>
          <w:rFonts w:ascii="Calibri" w:eastAsia="Calibri" w:hAnsi="Calibri" w:cs="Calibri"/>
          <w:b/>
          <w:sz w:val="22"/>
          <w:szCs w:val="22"/>
        </w:rPr>
        <w:t xml:space="preserve">: Au plus </w:t>
      </w:r>
      <w:r w:rsidRPr="00C717BE">
        <w:rPr>
          <w:rFonts w:ascii="Calibri" w:eastAsia="Calibri" w:hAnsi="Calibri" w:cs="Calibri"/>
          <w:b/>
          <w:color w:val="auto"/>
          <w:sz w:val="22"/>
          <w:szCs w:val="22"/>
        </w:rPr>
        <w:t xml:space="preserve">tard le </w:t>
      </w:r>
      <w:r w:rsidRPr="00C717BE">
        <w:rPr>
          <w:rFonts w:ascii="Calibri" w:eastAsia="Calibri" w:hAnsi="Calibri" w:cs="Calibri"/>
          <w:b/>
          <w:color w:val="DA291C"/>
          <w:sz w:val="22"/>
          <w:szCs w:val="22"/>
        </w:rPr>
        <w:t>5 septembre 2018</w:t>
      </w:r>
    </w:p>
    <w:p w:rsidR="00424A15" w:rsidRPr="00424A15" w:rsidRDefault="00424A15" w:rsidP="00424A15">
      <w:pPr>
        <w:jc w:val="both"/>
        <w:rPr>
          <w:rFonts w:ascii="Calibri" w:eastAsia="Calibri" w:hAnsi="Calibri" w:cs="Calibri"/>
          <w:b/>
          <w:sz w:val="22"/>
          <w:szCs w:val="22"/>
        </w:rPr>
      </w:pPr>
      <w:r>
        <w:rPr>
          <w:rFonts w:ascii="Calibri" w:eastAsia="Calibri" w:hAnsi="Calibri" w:cs="Calibri"/>
          <w:sz w:val="22"/>
          <w:szCs w:val="22"/>
        </w:rPr>
        <w:t xml:space="preserve">Merci de faire envoyer les documents </w:t>
      </w:r>
      <w:r w:rsidRPr="00424A15">
        <w:rPr>
          <w:rFonts w:ascii="Calibri" w:eastAsia="Calibri" w:hAnsi="Calibri" w:cs="Calibri"/>
          <w:b/>
          <w:sz w:val="22"/>
          <w:szCs w:val="22"/>
          <w:u w:val="single"/>
        </w:rPr>
        <w:t>sur Hanoï</w:t>
      </w:r>
      <w:r>
        <w:rPr>
          <w:rFonts w:ascii="Calibri" w:eastAsia="Calibri" w:hAnsi="Calibri" w:cs="Calibri"/>
          <w:sz w:val="22"/>
          <w:szCs w:val="22"/>
        </w:rPr>
        <w:t xml:space="preserve">. Les délais postaux sont conséquents et les risques de blocage à la douane élevés. Nous vous demandons donc d’anticiper. </w:t>
      </w:r>
    </w:p>
    <w:p w:rsidR="007C6289" w:rsidRDefault="007C6289" w:rsidP="00321ECB">
      <w:pPr>
        <w:jc w:val="both"/>
        <w:rPr>
          <w:rFonts w:asciiTheme="minorHAnsi" w:eastAsia="Calibri" w:hAnsiTheme="minorHAnsi" w:cstheme="minorHAnsi"/>
          <w:color w:val="0000FF"/>
          <w:sz w:val="22"/>
          <w:szCs w:val="22"/>
          <w:u w:val="single"/>
        </w:rPr>
      </w:pPr>
    </w:p>
    <w:p w:rsidR="009141B8" w:rsidRDefault="009141B8" w:rsidP="00321ECB">
      <w:pPr>
        <w:jc w:val="both"/>
        <w:rPr>
          <w:rFonts w:asciiTheme="minorHAnsi" w:eastAsia="Calibri" w:hAnsiTheme="minorHAnsi" w:cstheme="minorHAnsi"/>
          <w:color w:val="0000FF"/>
          <w:sz w:val="22"/>
          <w:szCs w:val="22"/>
          <w:u w:val="single"/>
        </w:rPr>
      </w:pPr>
    </w:p>
    <w:p w:rsidR="007C6289" w:rsidRPr="00413F95" w:rsidRDefault="007C6289" w:rsidP="00035E9E">
      <w:pPr>
        <w:pStyle w:val="Paragraphedeliste"/>
        <w:numPr>
          <w:ilvl w:val="0"/>
          <w:numId w:val="8"/>
        </w:numPr>
        <w:rPr>
          <w:rFonts w:ascii="Calibri" w:eastAsia="Calibri" w:hAnsi="Calibri" w:cs="Calibri"/>
          <w:color w:val="0067B9"/>
          <w:sz w:val="24"/>
          <w:szCs w:val="24"/>
          <w:u w:val="single"/>
        </w:rPr>
      </w:pPr>
      <w:r w:rsidRPr="00413F95">
        <w:rPr>
          <w:rFonts w:ascii="Calibri" w:eastAsia="Calibri" w:hAnsi="Calibri" w:cs="Calibri"/>
          <w:b/>
          <w:color w:val="0067B9"/>
          <w:sz w:val="24"/>
          <w:szCs w:val="24"/>
          <w:u w:val="single"/>
        </w:rPr>
        <w:t>CONTACTS</w:t>
      </w:r>
    </w:p>
    <w:p w:rsidR="007C6289" w:rsidRDefault="007C6289" w:rsidP="007C6289">
      <w:pPr>
        <w:jc w:val="both"/>
        <w:rPr>
          <w:rFonts w:ascii="Calibri" w:eastAsia="Calibri" w:hAnsi="Calibri" w:cs="Calibri"/>
          <w:sz w:val="22"/>
          <w:szCs w:val="22"/>
        </w:rPr>
      </w:pPr>
    </w:p>
    <w:p w:rsidR="00FE2C21" w:rsidRDefault="007C6289" w:rsidP="007C6289">
      <w:pPr>
        <w:jc w:val="both"/>
        <w:rPr>
          <w:rFonts w:ascii="Calibri" w:eastAsia="Calibri" w:hAnsi="Calibri" w:cs="Calibri"/>
          <w:sz w:val="22"/>
          <w:szCs w:val="22"/>
        </w:rPr>
      </w:pPr>
      <w:r>
        <w:rPr>
          <w:rFonts w:ascii="Calibri" w:eastAsia="Calibri" w:hAnsi="Calibri" w:cs="Calibri"/>
          <w:sz w:val="22"/>
          <w:szCs w:val="22"/>
        </w:rPr>
        <w:t>Votre contact pour les questio</w:t>
      </w:r>
      <w:r w:rsidR="009141B8">
        <w:rPr>
          <w:rFonts w:ascii="Calibri" w:eastAsia="Calibri" w:hAnsi="Calibri" w:cs="Calibri"/>
          <w:sz w:val="22"/>
          <w:szCs w:val="22"/>
        </w:rPr>
        <w:t>ns en lien avec la logistique (</w:t>
      </w:r>
      <w:r>
        <w:rPr>
          <w:rFonts w:ascii="Calibri" w:eastAsia="Calibri" w:hAnsi="Calibri" w:cs="Calibri"/>
          <w:sz w:val="22"/>
          <w:szCs w:val="22"/>
        </w:rPr>
        <w:t>réservation de billets d’avion, des hôtels au Vietnam, paiement des frais d’inscription</w:t>
      </w:r>
      <w:r w:rsidR="009141B8">
        <w:rPr>
          <w:rFonts w:ascii="Calibri" w:eastAsia="Calibri" w:hAnsi="Calibri" w:cs="Calibri"/>
          <w:sz w:val="22"/>
          <w:szCs w:val="22"/>
        </w:rPr>
        <w:t>, etc.) :</w:t>
      </w:r>
    </w:p>
    <w:p w:rsidR="00FE2C21" w:rsidRDefault="00FE2C21" w:rsidP="007C6289">
      <w:pPr>
        <w:jc w:val="both"/>
        <w:rPr>
          <w:rFonts w:ascii="Calibri" w:eastAsia="Calibri" w:hAnsi="Calibri" w:cs="Calibri"/>
          <w:sz w:val="22"/>
          <w:szCs w:val="22"/>
        </w:rPr>
      </w:pPr>
    </w:p>
    <w:p w:rsidR="007C6289" w:rsidRPr="00FE2C21" w:rsidRDefault="007C6289" w:rsidP="00FE2C21">
      <w:pPr>
        <w:jc w:val="center"/>
        <w:rPr>
          <w:rFonts w:ascii="Calibri" w:eastAsia="Calibri" w:hAnsi="Calibri" w:cs="Calibri"/>
          <w:b/>
          <w:sz w:val="22"/>
          <w:szCs w:val="22"/>
        </w:rPr>
      </w:pPr>
      <w:r w:rsidRPr="00FE2C21">
        <w:rPr>
          <w:rFonts w:ascii="Calibri" w:eastAsia="Calibri" w:hAnsi="Calibri" w:cs="Calibri"/>
          <w:b/>
          <w:sz w:val="22"/>
          <w:szCs w:val="22"/>
        </w:rPr>
        <w:t>Mme Bun-</w:t>
      </w:r>
      <w:proofErr w:type="spellStart"/>
      <w:r w:rsidRPr="00FE2C21">
        <w:rPr>
          <w:rFonts w:ascii="Calibri" w:eastAsia="Calibri" w:hAnsi="Calibri" w:cs="Calibri"/>
          <w:b/>
          <w:sz w:val="22"/>
          <w:szCs w:val="22"/>
        </w:rPr>
        <w:t>Tieng</w:t>
      </w:r>
      <w:proofErr w:type="spellEnd"/>
      <w:r w:rsidRPr="00FE2C21">
        <w:rPr>
          <w:rFonts w:ascii="Calibri" w:eastAsia="Calibri" w:hAnsi="Calibri" w:cs="Calibri"/>
          <w:b/>
          <w:sz w:val="22"/>
          <w:szCs w:val="22"/>
        </w:rPr>
        <w:t xml:space="preserve"> </w:t>
      </w:r>
      <w:proofErr w:type="spellStart"/>
      <w:r w:rsidRPr="00FE2C21">
        <w:rPr>
          <w:rFonts w:ascii="Calibri" w:eastAsia="Calibri" w:hAnsi="Calibri" w:cs="Calibri"/>
          <w:b/>
          <w:sz w:val="22"/>
          <w:szCs w:val="22"/>
        </w:rPr>
        <w:t>Ung</w:t>
      </w:r>
      <w:proofErr w:type="spellEnd"/>
      <w:r w:rsidR="009141B8">
        <w:rPr>
          <w:rFonts w:ascii="Calibri" w:eastAsia="Calibri" w:hAnsi="Calibri" w:cs="Calibri"/>
          <w:b/>
          <w:sz w:val="22"/>
          <w:szCs w:val="22"/>
        </w:rPr>
        <w:t> </w:t>
      </w:r>
      <w:r w:rsidRPr="00FE2C21">
        <w:rPr>
          <w:rFonts w:ascii="Calibri" w:eastAsia="Calibri" w:hAnsi="Calibri" w:cs="Calibri"/>
          <w:b/>
          <w:sz w:val="22"/>
          <w:szCs w:val="22"/>
        </w:rPr>
        <w:t>:</w:t>
      </w:r>
      <w:r w:rsidRPr="00C717BE">
        <w:rPr>
          <w:rFonts w:ascii="Calibri" w:eastAsia="Calibri" w:hAnsi="Calibri" w:cs="Calibri"/>
          <w:b/>
          <w:color w:val="009FDF"/>
          <w:sz w:val="22"/>
          <w:szCs w:val="22"/>
        </w:rPr>
        <w:t xml:space="preserve"> </w:t>
      </w:r>
      <w:hyperlink r:id="rId11" w:history="1">
        <w:r w:rsidRPr="00C717BE">
          <w:rPr>
            <w:rFonts w:asciiTheme="minorHAnsi" w:eastAsia="Calibri" w:hAnsiTheme="minorHAnsi" w:cstheme="minorHAnsi"/>
            <w:b/>
            <w:color w:val="009FDF"/>
            <w:sz w:val="22"/>
            <w:szCs w:val="22"/>
            <w:u w:val="single"/>
          </w:rPr>
          <w:t>bun-tieng.ung@campusfrance.org</w:t>
        </w:r>
      </w:hyperlink>
    </w:p>
    <w:p w:rsidR="007C6289" w:rsidRDefault="007C6289" w:rsidP="007C6289">
      <w:pPr>
        <w:jc w:val="both"/>
        <w:rPr>
          <w:rFonts w:ascii="Calibri" w:eastAsia="Calibri" w:hAnsi="Calibri" w:cs="Calibri"/>
          <w:sz w:val="22"/>
          <w:szCs w:val="22"/>
        </w:rPr>
      </w:pPr>
    </w:p>
    <w:p w:rsidR="00FE2C21" w:rsidRDefault="00FE2C21" w:rsidP="007C6289">
      <w:pPr>
        <w:jc w:val="both"/>
        <w:rPr>
          <w:rFonts w:ascii="Calibri" w:eastAsia="Calibri" w:hAnsi="Calibri" w:cs="Calibri"/>
          <w:sz w:val="22"/>
          <w:szCs w:val="22"/>
        </w:rPr>
      </w:pPr>
    </w:p>
    <w:p w:rsidR="00FE2C21" w:rsidRDefault="00FE2C21" w:rsidP="007C6289">
      <w:pPr>
        <w:jc w:val="both"/>
        <w:rPr>
          <w:rFonts w:ascii="Calibri" w:eastAsia="Calibri" w:hAnsi="Calibri" w:cs="Calibri"/>
          <w:sz w:val="22"/>
          <w:szCs w:val="22"/>
        </w:rPr>
      </w:pPr>
      <w:r>
        <w:rPr>
          <w:rFonts w:ascii="Calibri" w:eastAsia="Calibri" w:hAnsi="Calibri" w:cs="Calibri"/>
          <w:sz w:val="22"/>
          <w:szCs w:val="22"/>
        </w:rPr>
        <w:t xml:space="preserve">Pour toute autre question, vous pouvez contacter </w:t>
      </w:r>
      <w:r w:rsidR="007C6289">
        <w:rPr>
          <w:rFonts w:ascii="Calibri" w:eastAsia="Calibri" w:hAnsi="Calibri" w:cs="Calibri"/>
          <w:sz w:val="22"/>
          <w:szCs w:val="22"/>
        </w:rPr>
        <w:t>l’éq</w:t>
      </w:r>
      <w:r>
        <w:rPr>
          <w:rFonts w:ascii="Calibri" w:eastAsia="Calibri" w:hAnsi="Calibri" w:cs="Calibri"/>
          <w:sz w:val="22"/>
          <w:szCs w:val="22"/>
        </w:rPr>
        <w:t>uipe de Campus France Vietnam.</w:t>
      </w:r>
    </w:p>
    <w:p w:rsidR="00FE2C21" w:rsidRDefault="00FE2C21" w:rsidP="007C6289">
      <w:pPr>
        <w:jc w:val="both"/>
        <w:rPr>
          <w:rFonts w:ascii="Calibri" w:eastAsia="Calibri" w:hAnsi="Calibri" w:cs="Calibri"/>
          <w:sz w:val="22"/>
          <w:szCs w:val="22"/>
        </w:rPr>
      </w:pPr>
    </w:p>
    <w:p w:rsidR="007C6289" w:rsidRPr="00C717BE" w:rsidRDefault="005020C5" w:rsidP="00FE2C21">
      <w:pPr>
        <w:jc w:val="center"/>
        <w:rPr>
          <w:rFonts w:ascii="Calibri" w:eastAsia="Calibri" w:hAnsi="Calibri" w:cs="Calibri"/>
          <w:b/>
          <w:color w:val="009FDF"/>
          <w:sz w:val="22"/>
          <w:szCs w:val="22"/>
        </w:rPr>
      </w:pPr>
      <w:hyperlink r:id="rId12">
        <w:r w:rsidR="007C6289" w:rsidRPr="00C717BE">
          <w:rPr>
            <w:rFonts w:ascii="Calibri" w:eastAsia="Calibri" w:hAnsi="Calibri" w:cs="Calibri"/>
            <w:b/>
            <w:color w:val="009FDF"/>
            <w:sz w:val="22"/>
            <w:szCs w:val="22"/>
            <w:u w:val="single"/>
          </w:rPr>
          <w:t>contact@bienvenueenfrance-vietnam.com</w:t>
        </w:r>
      </w:hyperlink>
    </w:p>
    <w:p w:rsidR="007C6289" w:rsidRPr="00462105" w:rsidRDefault="007C6289" w:rsidP="00321ECB">
      <w:pPr>
        <w:jc w:val="both"/>
        <w:rPr>
          <w:rFonts w:ascii="Calibri" w:eastAsia="Calibri" w:hAnsi="Calibri" w:cs="Calibri"/>
          <w:sz w:val="22"/>
          <w:szCs w:val="22"/>
        </w:rPr>
      </w:pPr>
    </w:p>
    <w:p w:rsidR="002B7856" w:rsidRDefault="002B7856">
      <w:pPr>
        <w:jc w:val="both"/>
        <w:rPr>
          <w:rFonts w:ascii="Calibri" w:eastAsia="Calibri" w:hAnsi="Calibri" w:cs="Calibri"/>
          <w:sz w:val="22"/>
          <w:szCs w:val="22"/>
        </w:rPr>
      </w:pPr>
    </w:p>
    <w:sectPr w:rsidR="002B7856">
      <w:headerReference w:type="default" r:id="rId13"/>
      <w:footerReference w:type="default" r:id="rId14"/>
      <w:pgSz w:w="11906" w:h="16838"/>
      <w:pgMar w:top="851" w:right="1276" w:bottom="1701"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60" w:rsidRDefault="00CE5660">
      <w:r>
        <w:separator/>
      </w:r>
    </w:p>
  </w:endnote>
  <w:endnote w:type="continuationSeparator" w:id="0">
    <w:p w:rsidR="00CE5660" w:rsidRDefault="00C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56" w:rsidRPr="009127FB" w:rsidRDefault="009127FB" w:rsidP="009127FB">
    <w:pPr>
      <w:tabs>
        <w:tab w:val="center" w:pos="4536"/>
        <w:tab w:val="right" w:pos="9072"/>
      </w:tabs>
      <w:jc w:val="center"/>
      <w:rPr>
        <w:rFonts w:ascii="Calibri" w:eastAsia="Calibri" w:hAnsi="Calibri" w:cs="Calibri"/>
      </w:rPr>
    </w:pPr>
    <w:r>
      <w:rPr>
        <w:rFonts w:ascii="Calibri" w:eastAsia="Calibri" w:hAnsi="Calibri" w:cs="Calibri"/>
        <w:noProof/>
      </w:rPr>
      <w:drawing>
        <wp:anchor distT="0" distB="0" distL="114300" distR="114300" simplePos="0" relativeHeight="251658240" behindDoc="1" locked="0" layoutInCell="1" allowOverlap="1">
          <wp:simplePos x="0" y="0"/>
          <wp:positionH relativeFrom="column">
            <wp:posOffset>101131</wp:posOffset>
          </wp:positionH>
          <wp:positionV relativeFrom="paragraph">
            <wp:posOffset>-347234</wp:posOffset>
          </wp:positionV>
          <wp:extent cx="1057275" cy="533400"/>
          <wp:effectExtent l="0" t="0" r="9525" b="0"/>
          <wp:wrapTight wrapText="bothSides">
            <wp:wrapPolygon edited="0">
              <wp:start x="0" y="0"/>
              <wp:lineTo x="0" y="20829"/>
              <wp:lineTo x="21405" y="20829"/>
              <wp:lineTo x="2140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533400"/>
                  </a:xfrm>
                  <a:prstGeom prst="rect">
                    <a:avLst/>
                  </a:prstGeom>
                  <a:noFill/>
                  <a:ln>
                    <a:noFill/>
                  </a:ln>
                </pic:spPr>
              </pic:pic>
            </a:graphicData>
          </a:graphic>
        </wp:anchor>
      </w:drawing>
    </w:r>
    <w:r>
      <w:rPr>
        <w:rFonts w:ascii="Calibri" w:eastAsia="Calibri" w:hAnsi="Calibri" w:cs="Calibri"/>
      </w:rPr>
      <w:t xml:space="preserve">                                  Engagement de participation – « Bienve</w:t>
    </w:r>
    <w:r w:rsidR="00BC598F">
      <w:rPr>
        <w:rFonts w:ascii="Calibri" w:eastAsia="Calibri" w:hAnsi="Calibri" w:cs="Calibri"/>
      </w:rPr>
      <w:t>nue en France ! » – Vietnam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60" w:rsidRDefault="00CE5660">
      <w:r>
        <w:separator/>
      </w:r>
    </w:p>
  </w:footnote>
  <w:footnote w:type="continuationSeparator" w:id="0">
    <w:p w:rsidR="00CE5660" w:rsidRDefault="00CE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56" w:rsidRPr="0016546C" w:rsidRDefault="00ED722E">
    <w:pPr>
      <w:keepNext/>
      <w:tabs>
        <w:tab w:val="left" w:pos="0"/>
        <w:tab w:val="left" w:pos="6804"/>
        <w:tab w:val="left" w:pos="8789"/>
      </w:tabs>
      <w:spacing w:before="720"/>
      <w:jc w:val="center"/>
      <w:rPr>
        <w:rFonts w:ascii="Roboto" w:eastAsia="Calibri" w:hAnsi="Roboto" w:cs="Calibri"/>
        <w:sz w:val="40"/>
        <w:szCs w:val="40"/>
      </w:rPr>
    </w:pPr>
    <w:r w:rsidRPr="0016546C">
      <w:rPr>
        <w:rFonts w:ascii="Roboto" w:eastAsia="Calibri" w:hAnsi="Roboto" w:cs="Calibri"/>
        <w:b/>
        <w:sz w:val="40"/>
        <w:szCs w:val="40"/>
      </w:rPr>
      <w:t xml:space="preserve"> « Salon Bienvenue en France ! »</w:t>
    </w:r>
  </w:p>
  <w:p w:rsidR="002B7856" w:rsidRPr="0016546C" w:rsidRDefault="002B7856">
    <w:pPr>
      <w:rPr>
        <w:rFonts w:ascii="Roboto" w:hAnsi="Roboto"/>
      </w:rPr>
    </w:pPr>
  </w:p>
  <w:p w:rsidR="002B7856" w:rsidRPr="0016546C" w:rsidRDefault="000628A5">
    <w:pPr>
      <w:keepNext/>
      <w:tabs>
        <w:tab w:val="left" w:pos="0"/>
        <w:tab w:val="left" w:pos="6804"/>
        <w:tab w:val="left" w:pos="8789"/>
      </w:tabs>
      <w:jc w:val="right"/>
      <w:rPr>
        <w:rFonts w:ascii="Roboto" w:eastAsia="Calibri" w:hAnsi="Roboto" w:cs="Calibri"/>
        <w:sz w:val="24"/>
        <w:szCs w:val="24"/>
      </w:rPr>
    </w:pPr>
    <w:r w:rsidRPr="0016546C">
      <w:rPr>
        <w:rFonts w:ascii="Roboto" w:eastAsia="Calibri" w:hAnsi="Roboto" w:cs="Calibri"/>
        <w:b/>
        <w:sz w:val="24"/>
        <w:szCs w:val="24"/>
      </w:rPr>
      <w:t>Vietnam, 6 &amp; 7 Octobre 2018</w:t>
    </w:r>
  </w:p>
  <w:p w:rsidR="002B7856" w:rsidRPr="0016546C" w:rsidRDefault="002B7856">
    <w:pPr>
      <w:rPr>
        <w:rFonts w:ascii="Roboto" w:hAnsi="Robo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75EC"/>
    <w:multiLevelType w:val="multilevel"/>
    <w:tmpl w:val="6382C906"/>
    <w:lvl w:ilvl="0">
      <w:start w:val="1"/>
      <w:numFmt w:val="bullet"/>
      <w:lvlText w:val=""/>
      <w:lvlJc w:val="left"/>
      <w:pPr>
        <w:ind w:left="360" w:firstLine="0"/>
      </w:pPr>
      <w:rPr>
        <w:rFonts w:ascii="Wingdings" w:hAnsi="Wingdings" w:hint="default"/>
        <w:vertAlign w:val="baseline"/>
      </w:rPr>
    </w:lvl>
    <w:lvl w:ilv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28574A30"/>
    <w:multiLevelType w:val="hybridMultilevel"/>
    <w:tmpl w:val="CFFEF080"/>
    <w:lvl w:ilvl="0" w:tplc="0072952E">
      <w:start w:val="1"/>
      <w:numFmt w:val="upperRoman"/>
      <w:lvlText w:val="%1."/>
      <w:lvlJc w:val="left"/>
      <w:pPr>
        <w:ind w:left="1080" w:hanging="720"/>
      </w:pPr>
      <w:rPr>
        <w:rFonts w:asciiTheme="minorHAnsi" w:hAnsiTheme="minorHAnsi" w:cstheme="minorHAnsi"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BF5961"/>
    <w:multiLevelType w:val="multilevel"/>
    <w:tmpl w:val="4F68AF2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47122FD6"/>
    <w:multiLevelType w:val="multilevel"/>
    <w:tmpl w:val="C5E43F4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4793104D"/>
    <w:multiLevelType w:val="multilevel"/>
    <w:tmpl w:val="6C1CE0FC"/>
    <w:lvl w:ilvl="0">
      <w:start w:val="1"/>
      <w:numFmt w:val="upperRoman"/>
      <w:lvlText w:val="%1."/>
      <w:lvlJc w:val="right"/>
      <w:pPr>
        <w:ind w:left="720" w:firstLine="360"/>
      </w:pPr>
      <w:rPr>
        <w:rFonts w:asciiTheme="minorHAnsi" w:hAnsiTheme="minorHAnsi" w:cstheme="minorHAnsi" w:hint="default"/>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0AD43A7"/>
    <w:multiLevelType w:val="multilevel"/>
    <w:tmpl w:val="6382C906"/>
    <w:lvl w:ilvl="0">
      <w:start w:val="1"/>
      <w:numFmt w:val="bullet"/>
      <w:lvlText w:val=""/>
      <w:lvlJc w:val="left"/>
      <w:pPr>
        <w:ind w:left="360" w:firstLine="0"/>
      </w:pPr>
      <w:rPr>
        <w:rFonts w:ascii="Wingdings" w:hAnsi="Wingdings" w:hint="default"/>
        <w:vertAlign w:val="baseline"/>
      </w:rPr>
    </w:lvl>
    <w:lvl w:ilv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5DE55D2B"/>
    <w:multiLevelType w:val="multilevel"/>
    <w:tmpl w:val="1F229FFC"/>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5EB22E7"/>
    <w:multiLevelType w:val="multilevel"/>
    <w:tmpl w:val="6C1CE0FC"/>
    <w:lvl w:ilvl="0">
      <w:start w:val="1"/>
      <w:numFmt w:val="upperRoman"/>
      <w:lvlText w:val="%1."/>
      <w:lvlJc w:val="right"/>
      <w:pPr>
        <w:ind w:left="720" w:firstLine="360"/>
      </w:pPr>
      <w:rPr>
        <w:rFonts w:asciiTheme="minorHAnsi" w:hAnsiTheme="minorHAnsi" w:cstheme="minorHAnsi" w:hint="default"/>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8E444D0"/>
    <w:multiLevelType w:val="multilevel"/>
    <w:tmpl w:val="6382C906"/>
    <w:lvl w:ilvl="0">
      <w:start w:val="1"/>
      <w:numFmt w:val="bullet"/>
      <w:lvlText w:val=""/>
      <w:lvlJc w:val="left"/>
      <w:pPr>
        <w:ind w:left="360" w:firstLine="0"/>
      </w:pPr>
      <w:rPr>
        <w:rFonts w:ascii="Wingdings" w:hAnsi="Wingdings" w:hint="default"/>
        <w:vertAlign w:val="baseline"/>
      </w:rPr>
    </w:lvl>
    <w:lvl w:ilv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nsid w:val="7B694A41"/>
    <w:multiLevelType w:val="multilevel"/>
    <w:tmpl w:val="6C1CE0FC"/>
    <w:lvl w:ilvl="0">
      <w:start w:val="1"/>
      <w:numFmt w:val="upperRoman"/>
      <w:lvlText w:val="%1."/>
      <w:lvlJc w:val="right"/>
      <w:pPr>
        <w:ind w:left="720" w:firstLine="360"/>
      </w:pPr>
      <w:rPr>
        <w:rFonts w:asciiTheme="minorHAnsi" w:hAnsiTheme="minorHAnsi" w:cstheme="minorHAnsi" w:hint="default"/>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5"/>
  </w:num>
  <w:num w:numId="4">
    <w:abstractNumId w:val="4"/>
  </w:num>
  <w:num w:numId="5">
    <w:abstractNumId w:val="6"/>
  </w:num>
  <w:num w:numId="6">
    <w:abstractNumId w:val="7"/>
  </w:num>
  <w:num w:numId="7">
    <w:abstractNumId w:val="9"/>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56"/>
    <w:rsid w:val="000013A6"/>
    <w:rsid w:val="0001785C"/>
    <w:rsid w:val="00035E9E"/>
    <w:rsid w:val="00041388"/>
    <w:rsid w:val="000628A5"/>
    <w:rsid w:val="000F6715"/>
    <w:rsid w:val="0016546C"/>
    <w:rsid w:val="00185219"/>
    <w:rsid w:val="001C5396"/>
    <w:rsid w:val="001D2252"/>
    <w:rsid w:val="00207563"/>
    <w:rsid w:val="00207E74"/>
    <w:rsid w:val="002875D1"/>
    <w:rsid w:val="002B7856"/>
    <w:rsid w:val="00311F6A"/>
    <w:rsid w:val="00321ECB"/>
    <w:rsid w:val="00322666"/>
    <w:rsid w:val="0035459D"/>
    <w:rsid w:val="004079B5"/>
    <w:rsid w:val="00413F95"/>
    <w:rsid w:val="00424A15"/>
    <w:rsid w:val="00431B72"/>
    <w:rsid w:val="00462105"/>
    <w:rsid w:val="004942F1"/>
    <w:rsid w:val="00521458"/>
    <w:rsid w:val="00526610"/>
    <w:rsid w:val="005421FC"/>
    <w:rsid w:val="0055382F"/>
    <w:rsid w:val="005B3685"/>
    <w:rsid w:val="005C09F5"/>
    <w:rsid w:val="00617CF6"/>
    <w:rsid w:val="006B2EA3"/>
    <w:rsid w:val="006C0E60"/>
    <w:rsid w:val="006C2DC1"/>
    <w:rsid w:val="006D0ABF"/>
    <w:rsid w:val="006D796D"/>
    <w:rsid w:val="0072059D"/>
    <w:rsid w:val="00763FA8"/>
    <w:rsid w:val="00792A8A"/>
    <w:rsid w:val="00792E82"/>
    <w:rsid w:val="007C6289"/>
    <w:rsid w:val="00867E61"/>
    <w:rsid w:val="008A4841"/>
    <w:rsid w:val="009127FB"/>
    <w:rsid w:val="009141B8"/>
    <w:rsid w:val="009372E5"/>
    <w:rsid w:val="00946418"/>
    <w:rsid w:val="00955BDB"/>
    <w:rsid w:val="009C0C84"/>
    <w:rsid w:val="009D543A"/>
    <w:rsid w:val="00A36DAC"/>
    <w:rsid w:val="00AA03EB"/>
    <w:rsid w:val="00AA0C93"/>
    <w:rsid w:val="00AE4FD8"/>
    <w:rsid w:val="00B021CE"/>
    <w:rsid w:val="00B04E6F"/>
    <w:rsid w:val="00B27AD5"/>
    <w:rsid w:val="00B45D65"/>
    <w:rsid w:val="00B566CB"/>
    <w:rsid w:val="00BC598F"/>
    <w:rsid w:val="00BD369B"/>
    <w:rsid w:val="00C717BE"/>
    <w:rsid w:val="00CD3B58"/>
    <w:rsid w:val="00CE5660"/>
    <w:rsid w:val="00D07B9A"/>
    <w:rsid w:val="00D175E1"/>
    <w:rsid w:val="00D24BCC"/>
    <w:rsid w:val="00D43416"/>
    <w:rsid w:val="00D52E7F"/>
    <w:rsid w:val="00D664ED"/>
    <w:rsid w:val="00D74F4F"/>
    <w:rsid w:val="00E90130"/>
    <w:rsid w:val="00E96C68"/>
    <w:rsid w:val="00EA1CC2"/>
    <w:rsid w:val="00EC6535"/>
    <w:rsid w:val="00ED0855"/>
    <w:rsid w:val="00ED722E"/>
    <w:rsid w:val="00EE770D"/>
    <w:rsid w:val="00EF7217"/>
    <w:rsid w:val="00F0702A"/>
    <w:rsid w:val="00F72C4D"/>
    <w:rsid w:val="00FB4C67"/>
    <w:rsid w:val="00FC5847"/>
    <w:rsid w:val="00FE2C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styleId="Grilledutableau">
    <w:name w:val="Table Grid"/>
    <w:basedOn w:val="TableauNormal"/>
    <w:uiPriority w:val="39"/>
    <w:rsid w:val="009D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079B5"/>
    <w:pPr>
      <w:tabs>
        <w:tab w:val="center" w:pos="4536"/>
        <w:tab w:val="right" w:pos="9072"/>
      </w:tabs>
    </w:pPr>
  </w:style>
  <w:style w:type="character" w:customStyle="1" w:styleId="En-tteCar">
    <w:name w:val="En-tête Car"/>
    <w:basedOn w:val="Policepardfaut"/>
    <w:link w:val="En-tte"/>
    <w:uiPriority w:val="99"/>
    <w:rsid w:val="004079B5"/>
  </w:style>
  <w:style w:type="paragraph" w:styleId="Pieddepage">
    <w:name w:val="footer"/>
    <w:basedOn w:val="Normal"/>
    <w:link w:val="PieddepageCar"/>
    <w:uiPriority w:val="99"/>
    <w:unhideWhenUsed/>
    <w:rsid w:val="004079B5"/>
    <w:pPr>
      <w:tabs>
        <w:tab w:val="center" w:pos="4536"/>
        <w:tab w:val="right" w:pos="9072"/>
      </w:tabs>
    </w:pPr>
  </w:style>
  <w:style w:type="character" w:customStyle="1" w:styleId="PieddepageCar">
    <w:name w:val="Pied de page Car"/>
    <w:basedOn w:val="Policepardfaut"/>
    <w:link w:val="Pieddepage"/>
    <w:uiPriority w:val="99"/>
    <w:rsid w:val="004079B5"/>
  </w:style>
  <w:style w:type="paragraph" w:styleId="Paragraphedeliste">
    <w:name w:val="List Paragraph"/>
    <w:basedOn w:val="Normal"/>
    <w:uiPriority w:val="34"/>
    <w:qFormat/>
    <w:rsid w:val="00462105"/>
    <w:pPr>
      <w:ind w:left="720"/>
      <w:contextualSpacing/>
    </w:pPr>
  </w:style>
  <w:style w:type="character" w:styleId="Lienhypertexte">
    <w:name w:val="Hyperlink"/>
    <w:basedOn w:val="Policepardfaut"/>
    <w:uiPriority w:val="99"/>
    <w:unhideWhenUsed/>
    <w:rsid w:val="00462105"/>
    <w:rPr>
      <w:color w:val="0563C1" w:themeColor="hyperlink"/>
      <w:u w:val="single"/>
    </w:rPr>
  </w:style>
  <w:style w:type="paragraph" w:styleId="Textedebulles">
    <w:name w:val="Balloon Text"/>
    <w:basedOn w:val="Normal"/>
    <w:link w:val="TextedebullesCar"/>
    <w:uiPriority w:val="99"/>
    <w:semiHidden/>
    <w:unhideWhenUsed/>
    <w:rsid w:val="0055382F"/>
    <w:rPr>
      <w:rFonts w:ascii="Tahoma" w:hAnsi="Tahoma" w:cs="Tahoma"/>
      <w:sz w:val="16"/>
      <w:szCs w:val="16"/>
    </w:rPr>
  </w:style>
  <w:style w:type="character" w:customStyle="1" w:styleId="TextedebullesCar">
    <w:name w:val="Texte de bulles Car"/>
    <w:basedOn w:val="Policepardfaut"/>
    <w:link w:val="Textedebulles"/>
    <w:uiPriority w:val="99"/>
    <w:semiHidden/>
    <w:rsid w:val="0055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styleId="Grilledutableau">
    <w:name w:val="Table Grid"/>
    <w:basedOn w:val="TableauNormal"/>
    <w:uiPriority w:val="39"/>
    <w:rsid w:val="009D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079B5"/>
    <w:pPr>
      <w:tabs>
        <w:tab w:val="center" w:pos="4536"/>
        <w:tab w:val="right" w:pos="9072"/>
      </w:tabs>
    </w:pPr>
  </w:style>
  <w:style w:type="character" w:customStyle="1" w:styleId="En-tteCar">
    <w:name w:val="En-tête Car"/>
    <w:basedOn w:val="Policepardfaut"/>
    <w:link w:val="En-tte"/>
    <w:uiPriority w:val="99"/>
    <w:rsid w:val="004079B5"/>
  </w:style>
  <w:style w:type="paragraph" w:styleId="Pieddepage">
    <w:name w:val="footer"/>
    <w:basedOn w:val="Normal"/>
    <w:link w:val="PieddepageCar"/>
    <w:uiPriority w:val="99"/>
    <w:unhideWhenUsed/>
    <w:rsid w:val="004079B5"/>
    <w:pPr>
      <w:tabs>
        <w:tab w:val="center" w:pos="4536"/>
        <w:tab w:val="right" w:pos="9072"/>
      </w:tabs>
    </w:pPr>
  </w:style>
  <w:style w:type="character" w:customStyle="1" w:styleId="PieddepageCar">
    <w:name w:val="Pied de page Car"/>
    <w:basedOn w:val="Policepardfaut"/>
    <w:link w:val="Pieddepage"/>
    <w:uiPriority w:val="99"/>
    <w:rsid w:val="004079B5"/>
  </w:style>
  <w:style w:type="paragraph" w:styleId="Paragraphedeliste">
    <w:name w:val="List Paragraph"/>
    <w:basedOn w:val="Normal"/>
    <w:uiPriority w:val="34"/>
    <w:qFormat/>
    <w:rsid w:val="00462105"/>
    <w:pPr>
      <w:ind w:left="720"/>
      <w:contextualSpacing/>
    </w:pPr>
  </w:style>
  <w:style w:type="character" w:styleId="Lienhypertexte">
    <w:name w:val="Hyperlink"/>
    <w:basedOn w:val="Policepardfaut"/>
    <w:uiPriority w:val="99"/>
    <w:unhideWhenUsed/>
    <w:rsid w:val="00462105"/>
    <w:rPr>
      <w:color w:val="0563C1" w:themeColor="hyperlink"/>
      <w:u w:val="single"/>
    </w:rPr>
  </w:style>
  <w:style w:type="paragraph" w:styleId="Textedebulles">
    <w:name w:val="Balloon Text"/>
    <w:basedOn w:val="Normal"/>
    <w:link w:val="TextedebullesCar"/>
    <w:uiPriority w:val="99"/>
    <w:semiHidden/>
    <w:unhideWhenUsed/>
    <w:rsid w:val="0055382F"/>
    <w:rPr>
      <w:rFonts w:ascii="Tahoma" w:hAnsi="Tahoma" w:cs="Tahoma"/>
      <w:sz w:val="16"/>
      <w:szCs w:val="16"/>
    </w:rPr>
  </w:style>
  <w:style w:type="character" w:customStyle="1" w:styleId="TextedebullesCar">
    <w:name w:val="Texte de bulles Car"/>
    <w:basedOn w:val="Policepardfaut"/>
    <w:link w:val="Textedebulles"/>
    <w:uiPriority w:val="99"/>
    <w:semiHidden/>
    <w:rsid w:val="0055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08281">
      <w:bodyDiv w:val="1"/>
      <w:marLeft w:val="0"/>
      <w:marRight w:val="0"/>
      <w:marTop w:val="0"/>
      <w:marBottom w:val="0"/>
      <w:divBdr>
        <w:top w:val="none" w:sz="0" w:space="0" w:color="auto"/>
        <w:left w:val="none" w:sz="0" w:space="0" w:color="auto"/>
        <w:bottom w:val="none" w:sz="0" w:space="0" w:color="auto"/>
        <w:right w:val="none" w:sz="0" w:space="0" w:color="auto"/>
      </w:divBdr>
    </w:div>
    <w:div w:id="112206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n-tieng.ung@campusfranc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bienvenueenfrance-vietna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n-tieng.ung@campusfr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n-tieng.ung@campusfrance.org" TargetMode="External"/><Relationship Id="rId4" Type="http://schemas.openxmlformats.org/officeDocument/2006/relationships/settings" Target="settings.xml"/><Relationship Id="rId9" Type="http://schemas.openxmlformats.org/officeDocument/2006/relationships/hyperlink" Target="mailto:contact@bienvenueenfrance-vietna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Nina-Flore Eissen</dc:creator>
  <cp:lastModifiedBy>PALERMO Bastien</cp:lastModifiedBy>
  <cp:revision>2</cp:revision>
  <cp:lastPrinted>2017-03-10T09:17:00Z</cp:lastPrinted>
  <dcterms:created xsi:type="dcterms:W3CDTF">2018-04-26T07:47:00Z</dcterms:created>
  <dcterms:modified xsi:type="dcterms:W3CDTF">2018-04-26T07:47:00Z</dcterms:modified>
</cp:coreProperties>
</file>